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E" w:rsidRPr="00BD6227" w:rsidRDefault="005D0BBE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D622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Пояснительная записка</w:t>
      </w:r>
    </w:p>
    <w:p w:rsidR="002A4424" w:rsidRPr="00BD6227" w:rsidRDefault="002A4424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7ED4" w:rsidRPr="00BD6227" w:rsidRDefault="005D0BBE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отчету </w:t>
      </w:r>
      <w:r w:rsidR="00837ED4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результатах внутреннего финансового контроля и внутреннего финансового аудита</w:t>
      </w:r>
    </w:p>
    <w:p w:rsidR="00681524" w:rsidRPr="00BD6227" w:rsidRDefault="005D0BBE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Управления ветеринарии Ленинградской области </w:t>
      </w:r>
    </w:p>
    <w:p w:rsidR="005D0BBE" w:rsidRPr="00BD6227" w:rsidRDefault="005D0BBE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B83FF6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3AF9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квартал </w:t>
      </w:r>
      <w:r w:rsidR="00B83FF6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0D745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B83FF6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r w:rsidR="00DD3AF9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="008F5792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6227" w:rsidRPr="006D1A26" w:rsidRDefault="00BD6227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26" w:rsidRPr="006D1A26" w:rsidRDefault="006D1A26" w:rsidP="00F721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27" w:rsidRDefault="00F37502" w:rsidP="00BD6227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  <w:proofErr w:type="gramStart"/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Управление ветеринарии Ленинградской области является отраслевым органом </w:t>
      </w:r>
      <w:r w:rsidRPr="004E0F6E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Ленинградской области, уполномоченным в области ветеринарии и осуществляющим в пределах своей компетенции функции и полномочия по выработке государственной политики, нормативно-правовому регулированию, осуществлению государственного управления и оказанию государственных услуг в области ветеринарии, а также координирующим деятельность иных органов исполнительной власти Ленинградской области в пределах компетенции Управления и действует на основании Положения об</w:t>
      </w:r>
      <w:proofErr w:type="gramEnd"/>
      <w:r w:rsidRPr="004E0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7E57" w:rsidRPr="004E0F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0F6E">
        <w:rPr>
          <w:rFonts w:ascii="Times New Roman" w:hAnsi="Times New Roman" w:cs="Times New Roman"/>
          <w:color w:val="000000"/>
          <w:sz w:val="28"/>
          <w:szCs w:val="28"/>
        </w:rPr>
        <w:t>правлении</w:t>
      </w:r>
      <w:proofErr w:type="gramEnd"/>
      <w:r w:rsidRPr="004E0F6E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ветеринарии Ленинградской области,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утвержденного Постановлением Правительства Ленинградской области от 13.09.2012г. № 284.</w:t>
      </w:r>
    </w:p>
    <w:p w:rsidR="00BD6227" w:rsidRDefault="00BD6227" w:rsidP="00BD6227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30ADF" w:rsidRPr="00BD6227" w:rsidRDefault="00830ADF" w:rsidP="00BD6227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</w:pPr>
      <w:r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Раздел</w:t>
      </w:r>
      <w:r w:rsidRPr="00BD6227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  <w:t xml:space="preserve"> 1 «Общие сведения»</w:t>
      </w:r>
    </w:p>
    <w:p w:rsidR="00ED7BE3" w:rsidRPr="006D1A26" w:rsidRDefault="00ED7BE3" w:rsidP="00E14D27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</w:pPr>
    </w:p>
    <w:p w:rsidR="00F37502" w:rsidRPr="004E0F6E" w:rsidRDefault="00F37502" w:rsidP="00E14D27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Управление ветеринарии Ленинградской области с 1 января 2013 года является администратором доходов и главным распорядителем средств областного бюджета Ленинградской области. </w:t>
      </w:r>
    </w:p>
    <w:p w:rsidR="00F37502" w:rsidRPr="004E0F6E" w:rsidRDefault="00F37502" w:rsidP="00E14D2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z w:val="28"/>
          <w:szCs w:val="28"/>
        </w:rPr>
        <w:t>Управление ветеринарии Ленинградской области осуществляет функции и полномочия учредителя 13 подведомственных государственных бюджетных у</w:t>
      </w:r>
      <w:r w:rsidR="006610E1" w:rsidRPr="004E0F6E">
        <w:rPr>
          <w:rFonts w:ascii="Times New Roman" w:hAnsi="Times New Roman" w:cs="Times New Roman"/>
          <w:color w:val="000000"/>
          <w:sz w:val="28"/>
          <w:szCs w:val="28"/>
        </w:rPr>
        <w:t>чреждений Ленинградской области.</w:t>
      </w:r>
    </w:p>
    <w:p w:rsidR="009570BF" w:rsidRPr="004E0F6E" w:rsidRDefault="009570BF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CC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организации внутреннего</w:t>
      </w:r>
      <w:r w:rsidR="00F245AE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9E52CC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181353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 финансового аудита и назначение </w:t>
      </w:r>
      <w:proofErr w:type="gramStart"/>
      <w:r w:rsidR="00181353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="00181353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</w:t>
      </w:r>
      <w:r w:rsidR="00C82780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в Управлении ветеринарии Ленинградской области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Распоряжением № 376 от 26.12.2014 года.</w:t>
      </w:r>
    </w:p>
    <w:p w:rsidR="00812E04" w:rsidRPr="004E0F6E" w:rsidRDefault="00812E04" w:rsidP="00812E0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структурного подразделения, наделенного полномочиями по осуществлению внутреннего финансового контроля и аудита в Управлении </w:t>
      </w:r>
      <w:r w:rsidRPr="004E0F6E">
        <w:rPr>
          <w:rFonts w:ascii="Times New Roman" w:hAnsi="Times New Roman" w:cs="Times New Roman"/>
          <w:color w:val="000000"/>
          <w:sz w:val="28"/>
          <w:szCs w:val="28"/>
        </w:rPr>
        <w:t xml:space="preserve">ветеринарии Ленинградской области 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3838F5" w:rsidRPr="004E0F6E" w:rsidRDefault="00816F0C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должностных лиц, осуществляющих в соответствии с должностным регламентом внутренний финансовый контроль: 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фактически 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настоящее время </w:t>
      </w:r>
      <w:r w:rsidR="00181353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внесению изменений в должностные регламенты сотрудников).</w:t>
      </w:r>
    </w:p>
    <w:p w:rsidR="003838F5" w:rsidRDefault="00812E04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0574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должностных лиц, осуществляющих внутренний финансовый аудит – 8 человек.</w:t>
      </w:r>
    </w:p>
    <w:p w:rsidR="00BD6227" w:rsidRDefault="00BD622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27" w:rsidRDefault="00BD622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27" w:rsidRDefault="00BD622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26" w:rsidRPr="004E0F6E" w:rsidRDefault="006D1A26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0574" w:rsidRPr="00BD6227" w:rsidRDefault="00310574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</w:pPr>
      <w:r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Раздел</w:t>
      </w:r>
      <w:r w:rsidRPr="00BD6227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  <w:t xml:space="preserve"> 2 «Осуществление </w:t>
      </w:r>
      <w:proofErr w:type="gramStart"/>
      <w:r w:rsidRPr="00BD6227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  <w:t>внутреннего</w:t>
      </w:r>
      <w:proofErr w:type="gramEnd"/>
      <w:r w:rsidRPr="00BD6227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  <w:t xml:space="preserve"> финансового контроля»</w:t>
      </w:r>
    </w:p>
    <w:p w:rsidR="00310574" w:rsidRPr="004E0F6E" w:rsidRDefault="00310574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0574" w:rsidRPr="004E0F6E" w:rsidRDefault="00310574" w:rsidP="00310574">
      <w:pPr>
        <w:pStyle w:val="ac"/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E0F6E">
        <w:rPr>
          <w:rFonts w:cs="Times New Roman"/>
          <w:color w:val="000000"/>
          <w:spacing w:val="-1"/>
          <w:sz w:val="28"/>
          <w:szCs w:val="28"/>
        </w:rPr>
        <w:t>Карта внутреннего финансового контроля на 201</w:t>
      </w:r>
      <w:r w:rsidR="00510EA5">
        <w:rPr>
          <w:rFonts w:cs="Times New Roman"/>
          <w:color w:val="000000"/>
          <w:spacing w:val="-1"/>
          <w:sz w:val="28"/>
          <w:szCs w:val="28"/>
        </w:rPr>
        <w:t>8</w:t>
      </w:r>
      <w:r w:rsidRPr="004E0F6E">
        <w:rPr>
          <w:rFonts w:cs="Times New Roman"/>
          <w:color w:val="000000"/>
          <w:spacing w:val="-1"/>
          <w:sz w:val="28"/>
          <w:szCs w:val="28"/>
        </w:rPr>
        <w:t xml:space="preserve"> год утверждена </w:t>
      </w:r>
      <w:r w:rsidRPr="004E0F6E">
        <w:rPr>
          <w:rFonts w:cs="Times New Roman"/>
          <w:sz w:val="28"/>
          <w:szCs w:val="28"/>
        </w:rPr>
        <w:t>начальником Управления ветеринарии Ленинградской области 1</w:t>
      </w:r>
      <w:r w:rsidR="00510EA5">
        <w:rPr>
          <w:rFonts w:cs="Times New Roman"/>
          <w:sz w:val="28"/>
          <w:szCs w:val="28"/>
        </w:rPr>
        <w:t>3</w:t>
      </w:r>
      <w:r w:rsidRPr="004E0F6E">
        <w:rPr>
          <w:rFonts w:cs="Times New Roman"/>
          <w:sz w:val="28"/>
          <w:szCs w:val="28"/>
        </w:rPr>
        <w:t>.12.201</w:t>
      </w:r>
      <w:r w:rsidR="00510EA5">
        <w:rPr>
          <w:rFonts w:cs="Times New Roman"/>
          <w:sz w:val="28"/>
          <w:szCs w:val="28"/>
        </w:rPr>
        <w:t>7</w:t>
      </w:r>
      <w:r w:rsidRPr="004E0F6E">
        <w:rPr>
          <w:rFonts w:cs="Times New Roman"/>
          <w:sz w:val="28"/>
          <w:szCs w:val="28"/>
        </w:rPr>
        <w:t xml:space="preserve"> года.</w:t>
      </w:r>
      <w:proofErr w:type="gramEnd"/>
    </w:p>
    <w:p w:rsidR="00310574" w:rsidRPr="004E0F6E" w:rsidRDefault="002F1681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С 01.01.2015 года ведется ж</w:t>
      </w:r>
      <w:r w:rsidR="00F6530A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урнал внутреннего финансового контроля</w:t>
      </w:r>
      <w:r w:rsidR="000A246F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. В журнале отражаются выявленные недостатки и нарушения при исполнении внутренних бюджетных процедур, а также принятые меры по их устранению.</w:t>
      </w:r>
    </w:p>
    <w:p w:rsidR="0008636E" w:rsidRPr="004E0F6E" w:rsidRDefault="00E43175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FE017D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истекш</w:t>
      </w:r>
      <w:r w:rsidR="00D54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ий период – 1 квартал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201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  <w:r w:rsidR="0008636E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8636E" w:rsidRPr="00463A55" w:rsidRDefault="0008636E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E43175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методом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контроля по уровню подчиненности </w:t>
      </w:r>
      <w:r w:rsidR="00E43175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выявлен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FE017D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FE017D"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случа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E43175"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сумму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479 753,6</w:t>
      </w:r>
      <w:r w:rsidR="00E43175"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руб.</w:t>
      </w: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43175" w:rsidRPr="00463A55" w:rsidRDefault="0008636E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методом контроля по уровню подведомственности выявлено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случа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сумму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42 991,5</w:t>
      </w: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руб.;</w:t>
      </w:r>
      <w:r w:rsidR="00E43175"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6598A" w:rsidRPr="004E0F6E" w:rsidRDefault="005A2C52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Выявленные</w:t>
      </w:r>
      <w:r w:rsidR="001B351C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внутренним финансовым контролем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 квартале </w:t>
      </w:r>
      <w:r w:rsidR="001B351C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201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1B351C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</w:t>
      </w:r>
      <w:r w:rsid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1B351C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недостатки и (или) нарушения бюджетного законодательства в размере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522 745,1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рублей были устранены. </w:t>
      </w:r>
    </w:p>
    <w:p w:rsidR="00AA0E84" w:rsidRDefault="009922B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разделу 2.1. «</w:t>
      </w:r>
      <w:r w:rsidR="00AA0E84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Информация о контрольных действиях по обеспечению </w:t>
      </w:r>
      <w:r w:rsidR="0043478D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соблюдения получателями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предоставлении», не представляется, ввиду отсутствия числовых значений.</w:t>
      </w:r>
    </w:p>
    <w:p w:rsidR="00BD6227" w:rsidRPr="004E0F6E" w:rsidRDefault="00BD622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0574" w:rsidRPr="004E0F6E" w:rsidRDefault="00310574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F5" w:rsidRPr="00BD6227" w:rsidRDefault="003838F5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Раздел 3 </w:t>
      </w:r>
      <w:r w:rsidR="00FF71F4"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Осуществление внутреннего финансового аудита</w:t>
      </w:r>
      <w:r w:rsidR="00FF71F4"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3838F5" w:rsidRPr="00BD6227" w:rsidRDefault="003838F5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3BF7" w:rsidRPr="004E0F6E" w:rsidRDefault="00093BF7" w:rsidP="00BF74F2">
      <w:pPr>
        <w:pStyle w:val="ac"/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E0F6E">
        <w:rPr>
          <w:rFonts w:cs="Times New Roman"/>
          <w:sz w:val="28"/>
          <w:szCs w:val="28"/>
        </w:rPr>
        <w:t xml:space="preserve">План </w:t>
      </w:r>
      <w:r w:rsidR="00681524" w:rsidRPr="004E0F6E">
        <w:rPr>
          <w:rFonts w:cs="Times New Roman"/>
          <w:sz w:val="28"/>
          <w:szCs w:val="28"/>
        </w:rPr>
        <w:t>внутреннего финансового аудита</w:t>
      </w:r>
      <w:r w:rsidRPr="004E0F6E">
        <w:rPr>
          <w:rFonts w:cs="Times New Roman"/>
          <w:sz w:val="28"/>
          <w:szCs w:val="28"/>
        </w:rPr>
        <w:t xml:space="preserve"> государственных бюджетных учреждений Ленинградской области, подведомственных Управлению ветеринарии Ленинградской области</w:t>
      </w:r>
      <w:r w:rsidR="00E85368" w:rsidRPr="004E0F6E">
        <w:rPr>
          <w:rFonts w:cs="Times New Roman"/>
          <w:sz w:val="28"/>
          <w:szCs w:val="28"/>
        </w:rPr>
        <w:t xml:space="preserve"> на 201</w:t>
      </w:r>
      <w:r w:rsidR="00510EA5">
        <w:rPr>
          <w:rFonts w:cs="Times New Roman"/>
          <w:sz w:val="28"/>
          <w:szCs w:val="28"/>
        </w:rPr>
        <w:t>8</w:t>
      </w:r>
      <w:r w:rsidR="00E85368" w:rsidRPr="004E0F6E">
        <w:rPr>
          <w:rFonts w:cs="Times New Roman"/>
          <w:sz w:val="28"/>
          <w:szCs w:val="28"/>
        </w:rPr>
        <w:t xml:space="preserve"> год</w:t>
      </w:r>
      <w:r w:rsidRPr="004E0F6E">
        <w:rPr>
          <w:rFonts w:cs="Times New Roman"/>
          <w:sz w:val="28"/>
          <w:szCs w:val="28"/>
        </w:rPr>
        <w:t xml:space="preserve">, утвержден </w:t>
      </w:r>
      <w:r w:rsidR="004D55B0" w:rsidRPr="004E0F6E">
        <w:rPr>
          <w:rFonts w:cs="Times New Roman"/>
          <w:sz w:val="28"/>
          <w:szCs w:val="28"/>
        </w:rPr>
        <w:t>начальником Управления ветеринарии Ленинградской области</w:t>
      </w:r>
      <w:r w:rsidRPr="004E0F6E">
        <w:rPr>
          <w:rFonts w:cs="Times New Roman"/>
          <w:sz w:val="28"/>
          <w:szCs w:val="28"/>
        </w:rPr>
        <w:t xml:space="preserve"> </w:t>
      </w:r>
      <w:r w:rsidR="004D55B0" w:rsidRPr="005968B6">
        <w:rPr>
          <w:rFonts w:cs="Times New Roman"/>
          <w:sz w:val="28"/>
          <w:szCs w:val="28"/>
        </w:rPr>
        <w:t>1</w:t>
      </w:r>
      <w:r w:rsidR="00510EA5">
        <w:rPr>
          <w:rFonts w:cs="Times New Roman"/>
          <w:sz w:val="28"/>
          <w:szCs w:val="28"/>
        </w:rPr>
        <w:t>3</w:t>
      </w:r>
      <w:r w:rsidRPr="005968B6">
        <w:rPr>
          <w:rFonts w:cs="Times New Roman"/>
          <w:sz w:val="28"/>
          <w:szCs w:val="28"/>
        </w:rPr>
        <w:t>.12.201</w:t>
      </w:r>
      <w:r w:rsidR="00510EA5">
        <w:rPr>
          <w:rFonts w:cs="Times New Roman"/>
          <w:sz w:val="28"/>
          <w:szCs w:val="28"/>
        </w:rPr>
        <w:t>7</w:t>
      </w:r>
      <w:r w:rsidRPr="005968B6">
        <w:rPr>
          <w:rFonts w:cs="Times New Roman"/>
          <w:sz w:val="28"/>
          <w:szCs w:val="28"/>
        </w:rPr>
        <w:t xml:space="preserve"> года.</w:t>
      </w:r>
      <w:r w:rsidR="005B2377" w:rsidRPr="005968B6">
        <w:rPr>
          <w:rFonts w:cs="Times New Roman"/>
          <w:sz w:val="28"/>
          <w:szCs w:val="28"/>
        </w:rPr>
        <w:t xml:space="preserve"> </w:t>
      </w:r>
    </w:p>
    <w:p w:rsidR="00BD6227" w:rsidRPr="00BF74F2" w:rsidRDefault="00BD6227" w:rsidP="00BF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Тихвинского и Бокситогорского районов»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Ломоносовского района»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квартал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</w:t>
      </w:r>
      <w:r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Волосовского района»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</w:t>
      </w:r>
      <w:proofErr w:type="gramEnd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«Станция по борьбе с болезнями животных Гатчинского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квартал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Кировского и Тосненского районов»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</w:t>
      </w:r>
      <w:proofErr w:type="spellStart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Леноблэпизоотряд</w:t>
      </w:r>
      <w:proofErr w:type="spellEnd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квартал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4F2"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ГБУ ЛО «Станция по борьбе с болезнями животных Волховского 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и Киришского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Лодейнопольского и Подпорожского районов</w:t>
      </w:r>
      <w:proofErr w:type="gramEnd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4F2"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4F2"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74F2"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6227" w:rsidRPr="0023328A" w:rsidRDefault="00BD6227" w:rsidP="00BD6227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Тихвинского и Бокситогорского районов»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Ломоносовского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227" w:rsidRDefault="00BD6227" w:rsidP="00BD6227">
      <w:pPr>
        <w:pStyle w:val="ac"/>
        <w:widowControl w:val="0"/>
        <w:spacing w:after="0"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проверки с</w:t>
      </w:r>
      <w:r w:rsidRPr="00B25F5E">
        <w:rPr>
          <w:rFonts w:cs="Times New Roman"/>
          <w:sz w:val="28"/>
          <w:szCs w:val="28"/>
        </w:rPr>
        <w:t xml:space="preserve">отрудники </w:t>
      </w:r>
      <w:r>
        <w:rPr>
          <w:rFonts w:cs="Times New Roman"/>
          <w:sz w:val="28"/>
          <w:szCs w:val="28"/>
        </w:rPr>
        <w:t>Управления</w:t>
      </w:r>
      <w:r w:rsidRPr="00B25F5E">
        <w:rPr>
          <w:rFonts w:cs="Times New Roman"/>
          <w:sz w:val="28"/>
          <w:szCs w:val="28"/>
        </w:rPr>
        <w:t xml:space="preserve"> </w:t>
      </w:r>
      <w:r w:rsidRPr="00FE00A2">
        <w:rPr>
          <w:rFonts w:cs="Times New Roman"/>
          <w:sz w:val="28"/>
          <w:szCs w:val="28"/>
          <w:lang w:eastAsia="ru-RU"/>
        </w:rPr>
        <w:t xml:space="preserve">ветеринарии </w:t>
      </w:r>
      <w:r w:rsidRPr="00B25F5E">
        <w:rPr>
          <w:rFonts w:cs="Times New Roman"/>
          <w:color w:val="000000"/>
          <w:spacing w:val="-1"/>
          <w:sz w:val="28"/>
          <w:szCs w:val="28"/>
        </w:rPr>
        <w:t xml:space="preserve">Ленинградской </w:t>
      </w:r>
      <w:r w:rsidRPr="00B25F5E">
        <w:rPr>
          <w:rFonts w:cs="Times New Roman"/>
          <w:color w:val="000000"/>
          <w:spacing w:val="-1"/>
          <w:sz w:val="28"/>
          <w:szCs w:val="28"/>
        </w:rPr>
        <w:lastRenderedPageBreak/>
        <w:t xml:space="preserve">области </w:t>
      </w:r>
      <w:r>
        <w:rPr>
          <w:rFonts w:cs="Times New Roman"/>
          <w:sz w:val="28"/>
          <w:szCs w:val="28"/>
        </w:rPr>
        <w:t xml:space="preserve">осуществляли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соблюдением требований законодательства Российской Федерации и иных нормативно-правовых актов осуществления финансово-хозяйственной деятельности </w:t>
      </w:r>
      <w:r w:rsidR="00170088" w:rsidRPr="00BF74F2">
        <w:rPr>
          <w:sz w:val="28"/>
          <w:szCs w:val="28"/>
          <w:lang w:eastAsia="ru-RU"/>
        </w:rPr>
        <w:t>ГБУ ЛО «Станция по борьбе с болезнями животных Тихвинского и Бокситогорского районов»</w:t>
      </w:r>
      <w:r w:rsidR="00170088">
        <w:rPr>
          <w:sz w:val="28"/>
          <w:szCs w:val="28"/>
          <w:lang w:eastAsia="ru-RU"/>
        </w:rPr>
        <w:t xml:space="preserve"> и </w:t>
      </w:r>
      <w:r w:rsidR="00170088" w:rsidRPr="00BF74F2">
        <w:rPr>
          <w:sz w:val="28"/>
          <w:szCs w:val="28"/>
          <w:lang w:eastAsia="ru-RU"/>
        </w:rPr>
        <w:t>ГБУ ЛО «Станция по борьбе с болезнями животных Ломоносовского района»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 xml:space="preserve">за </w:t>
      </w:r>
      <w:r w:rsidR="00510EA5">
        <w:rPr>
          <w:rFonts w:cs="Times New Roman"/>
          <w:sz w:val="28"/>
          <w:szCs w:val="28"/>
        </w:rPr>
        <w:t>2017</w:t>
      </w:r>
      <w:r>
        <w:rPr>
          <w:rFonts w:cs="Times New Roman"/>
          <w:sz w:val="28"/>
          <w:szCs w:val="28"/>
        </w:rPr>
        <w:t xml:space="preserve"> год.</w:t>
      </w:r>
    </w:p>
    <w:p w:rsidR="00BD6227" w:rsidRDefault="00BD6227" w:rsidP="00BD6227">
      <w:pPr>
        <w:pStyle w:val="ac"/>
        <w:widowControl w:val="0"/>
        <w:spacing w:after="0"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проведенной проверки с</w:t>
      </w:r>
      <w:r w:rsidRPr="00B25F5E">
        <w:rPr>
          <w:rFonts w:cs="Times New Roman"/>
          <w:sz w:val="28"/>
          <w:szCs w:val="28"/>
        </w:rPr>
        <w:t>отрудник</w:t>
      </w:r>
      <w:r>
        <w:rPr>
          <w:rFonts w:cs="Times New Roman"/>
          <w:sz w:val="28"/>
          <w:szCs w:val="28"/>
        </w:rPr>
        <w:t>ами</w:t>
      </w:r>
      <w:r w:rsidRPr="00B25F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Управления</w:t>
      </w:r>
      <w:r w:rsidRPr="00B25F5E">
        <w:rPr>
          <w:rFonts w:cs="Times New Roman"/>
          <w:sz w:val="28"/>
          <w:szCs w:val="28"/>
        </w:rPr>
        <w:t xml:space="preserve"> </w:t>
      </w:r>
      <w:r w:rsidRPr="00FE00A2">
        <w:rPr>
          <w:rFonts w:cs="Times New Roman"/>
          <w:sz w:val="28"/>
          <w:szCs w:val="28"/>
          <w:lang w:eastAsia="ru-RU"/>
        </w:rPr>
        <w:t xml:space="preserve">ветеринарии </w:t>
      </w:r>
      <w:r w:rsidRPr="00B25F5E">
        <w:rPr>
          <w:rFonts w:cs="Times New Roman"/>
          <w:color w:val="000000"/>
          <w:spacing w:val="-1"/>
          <w:sz w:val="28"/>
          <w:szCs w:val="28"/>
        </w:rPr>
        <w:t>Ленинградской области</w:t>
      </w:r>
      <w:r>
        <w:rPr>
          <w:rFonts w:cs="Times New Roman"/>
          <w:sz w:val="28"/>
          <w:szCs w:val="28"/>
        </w:rPr>
        <w:t xml:space="preserve"> установлены нарушения технического характера ведения бухгалтерского учета. Были даны рекомендации по их устранению. Все нарушения исправлены в ходе проверки.</w:t>
      </w:r>
    </w:p>
    <w:p w:rsidR="00BD6227" w:rsidRDefault="00BD6227" w:rsidP="00BD6227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в 1 квартале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проводилось.</w:t>
      </w:r>
    </w:p>
    <w:p w:rsidR="00BD6227" w:rsidRDefault="00BD6227" w:rsidP="00BD6227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24" w:rsidRPr="004E0F6E" w:rsidRDefault="002A4424" w:rsidP="00EF2EB2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2A" w:rsidRPr="004E0F6E" w:rsidRDefault="001F492A" w:rsidP="001F492A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ветеринарии</w:t>
      </w:r>
    </w:p>
    <w:p w:rsidR="00BF74F2" w:rsidRDefault="001F492A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BF74F2" w:rsidRDefault="00BF74F2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ветеринарный</w:t>
      </w:r>
    </w:p>
    <w:p w:rsidR="00222BE5" w:rsidRDefault="00BF74F2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Ленинградской области</w:t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29B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77AB8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229B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B8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Идиатулин</w:t>
      </w: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A26" w:rsidRDefault="006D1A26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94B" w:rsidRDefault="0056494B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BD622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Ермакова Н. С.</w:t>
      </w:r>
    </w:p>
    <w:p w:rsidR="0056494B" w:rsidRPr="0056494B" w:rsidRDefault="0056494B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BF74F2">
        <w:rPr>
          <w:rFonts w:ascii="Times New Roman" w:eastAsia="Times New Roman" w:hAnsi="Times New Roman" w:cs="Times New Roman"/>
          <w:sz w:val="20"/>
          <w:szCs w:val="20"/>
          <w:lang w:eastAsia="ru-RU"/>
        </w:rPr>
        <w:t>611-44-30 (4016)</w:t>
      </w:r>
    </w:p>
    <w:sectPr w:rsidR="0056494B" w:rsidRPr="0056494B" w:rsidSect="00632697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08" w:rsidRDefault="00447208" w:rsidP="00437DB9">
      <w:pPr>
        <w:spacing w:after="0" w:line="240" w:lineRule="auto"/>
      </w:pPr>
      <w:r>
        <w:separator/>
      </w:r>
    </w:p>
  </w:endnote>
  <w:endnote w:type="continuationSeparator" w:id="0">
    <w:p w:rsidR="00447208" w:rsidRDefault="00447208" w:rsidP="0043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08" w:rsidRDefault="00447208" w:rsidP="00437DB9">
      <w:pPr>
        <w:spacing w:after="0" w:line="240" w:lineRule="auto"/>
      </w:pPr>
      <w:r>
        <w:separator/>
      </w:r>
    </w:p>
  </w:footnote>
  <w:footnote w:type="continuationSeparator" w:id="0">
    <w:p w:rsidR="00447208" w:rsidRDefault="00447208" w:rsidP="0043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51514"/>
      <w:docPartObj>
        <w:docPartGallery w:val="Page Numbers (Top of Page)"/>
        <w:docPartUnique/>
      </w:docPartObj>
    </w:sdtPr>
    <w:sdtEndPr/>
    <w:sdtContent>
      <w:p w:rsidR="00437DB9" w:rsidRDefault="00437D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FF">
          <w:rPr>
            <w:noProof/>
          </w:rPr>
          <w:t>2</w:t>
        </w:r>
        <w:r>
          <w:fldChar w:fldCharType="end"/>
        </w:r>
      </w:p>
    </w:sdtContent>
  </w:sdt>
  <w:p w:rsidR="00437DB9" w:rsidRDefault="00437D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461"/>
    <w:multiLevelType w:val="hybridMultilevel"/>
    <w:tmpl w:val="B5667F30"/>
    <w:lvl w:ilvl="0" w:tplc="301050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0C356A"/>
    <w:multiLevelType w:val="hybridMultilevel"/>
    <w:tmpl w:val="FB62AC1E"/>
    <w:lvl w:ilvl="0" w:tplc="3E663E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C652564"/>
    <w:multiLevelType w:val="hybridMultilevel"/>
    <w:tmpl w:val="8A2C2F2A"/>
    <w:lvl w:ilvl="0" w:tplc="80DCF3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86921"/>
    <w:multiLevelType w:val="hybridMultilevel"/>
    <w:tmpl w:val="8A2C2F2A"/>
    <w:lvl w:ilvl="0" w:tplc="80DCF3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3"/>
    <w:rsid w:val="00003140"/>
    <w:rsid w:val="00022873"/>
    <w:rsid w:val="0002463B"/>
    <w:rsid w:val="00024B46"/>
    <w:rsid w:val="0004561C"/>
    <w:rsid w:val="00055E42"/>
    <w:rsid w:val="00064AC0"/>
    <w:rsid w:val="00067EAE"/>
    <w:rsid w:val="00085347"/>
    <w:rsid w:val="0008636E"/>
    <w:rsid w:val="000914DB"/>
    <w:rsid w:val="00093BF7"/>
    <w:rsid w:val="000A246F"/>
    <w:rsid w:val="000A7BFA"/>
    <w:rsid w:val="000B4755"/>
    <w:rsid w:val="000D7452"/>
    <w:rsid w:val="000E12FA"/>
    <w:rsid w:val="000E72DF"/>
    <w:rsid w:val="000F77F6"/>
    <w:rsid w:val="00114F13"/>
    <w:rsid w:val="00123B60"/>
    <w:rsid w:val="001545A0"/>
    <w:rsid w:val="001553DB"/>
    <w:rsid w:val="00170088"/>
    <w:rsid w:val="001758F2"/>
    <w:rsid w:val="00181353"/>
    <w:rsid w:val="001B351C"/>
    <w:rsid w:val="001B6628"/>
    <w:rsid w:val="001F3D88"/>
    <w:rsid w:val="001F492A"/>
    <w:rsid w:val="001F60AC"/>
    <w:rsid w:val="00202940"/>
    <w:rsid w:val="00205EA9"/>
    <w:rsid w:val="00221102"/>
    <w:rsid w:val="002222D5"/>
    <w:rsid w:val="00222BE5"/>
    <w:rsid w:val="00226144"/>
    <w:rsid w:val="002302A3"/>
    <w:rsid w:val="00235F77"/>
    <w:rsid w:val="00244D2B"/>
    <w:rsid w:val="00297619"/>
    <w:rsid w:val="002A3741"/>
    <w:rsid w:val="002A428B"/>
    <w:rsid w:val="002A4424"/>
    <w:rsid w:val="002A6ADD"/>
    <w:rsid w:val="002D5C27"/>
    <w:rsid w:val="002F0728"/>
    <w:rsid w:val="002F1681"/>
    <w:rsid w:val="00310574"/>
    <w:rsid w:val="00316239"/>
    <w:rsid w:val="0032258E"/>
    <w:rsid w:val="00324CEC"/>
    <w:rsid w:val="00345D25"/>
    <w:rsid w:val="003463DA"/>
    <w:rsid w:val="00357EB4"/>
    <w:rsid w:val="003822AC"/>
    <w:rsid w:val="003838F5"/>
    <w:rsid w:val="00385367"/>
    <w:rsid w:val="00387700"/>
    <w:rsid w:val="00397E57"/>
    <w:rsid w:val="003B761D"/>
    <w:rsid w:val="003D1949"/>
    <w:rsid w:val="003D759D"/>
    <w:rsid w:val="003E00D1"/>
    <w:rsid w:val="003F0229"/>
    <w:rsid w:val="003F4CAF"/>
    <w:rsid w:val="003F4DFA"/>
    <w:rsid w:val="00405D90"/>
    <w:rsid w:val="0043478D"/>
    <w:rsid w:val="00437DB9"/>
    <w:rsid w:val="00447208"/>
    <w:rsid w:val="00463A55"/>
    <w:rsid w:val="004A78FD"/>
    <w:rsid w:val="004B6A9B"/>
    <w:rsid w:val="004D55B0"/>
    <w:rsid w:val="004E0F6E"/>
    <w:rsid w:val="004F473C"/>
    <w:rsid w:val="004F4BD4"/>
    <w:rsid w:val="004F65D3"/>
    <w:rsid w:val="00505DCA"/>
    <w:rsid w:val="00510EA5"/>
    <w:rsid w:val="00514FB2"/>
    <w:rsid w:val="00525FDC"/>
    <w:rsid w:val="00557CE0"/>
    <w:rsid w:val="0056494B"/>
    <w:rsid w:val="00564D91"/>
    <w:rsid w:val="00581403"/>
    <w:rsid w:val="00585159"/>
    <w:rsid w:val="005934AE"/>
    <w:rsid w:val="00593827"/>
    <w:rsid w:val="005968B6"/>
    <w:rsid w:val="005A2C52"/>
    <w:rsid w:val="005B2377"/>
    <w:rsid w:val="005B56B7"/>
    <w:rsid w:val="005C276C"/>
    <w:rsid w:val="005D0BBE"/>
    <w:rsid w:val="005D5351"/>
    <w:rsid w:val="005F40D7"/>
    <w:rsid w:val="006007B8"/>
    <w:rsid w:val="006018FA"/>
    <w:rsid w:val="00605FF2"/>
    <w:rsid w:val="00615A87"/>
    <w:rsid w:val="00632697"/>
    <w:rsid w:val="006435DA"/>
    <w:rsid w:val="00645D6A"/>
    <w:rsid w:val="006610E1"/>
    <w:rsid w:val="00665BDE"/>
    <w:rsid w:val="0066714E"/>
    <w:rsid w:val="00674158"/>
    <w:rsid w:val="006766A5"/>
    <w:rsid w:val="006812B0"/>
    <w:rsid w:val="00681524"/>
    <w:rsid w:val="00693458"/>
    <w:rsid w:val="00694FE3"/>
    <w:rsid w:val="006A3314"/>
    <w:rsid w:val="006B2A8D"/>
    <w:rsid w:val="006C2821"/>
    <w:rsid w:val="006D1A26"/>
    <w:rsid w:val="006E0154"/>
    <w:rsid w:val="006E02F7"/>
    <w:rsid w:val="007042D3"/>
    <w:rsid w:val="00714729"/>
    <w:rsid w:val="007379E7"/>
    <w:rsid w:val="0075095B"/>
    <w:rsid w:val="0075691D"/>
    <w:rsid w:val="00772384"/>
    <w:rsid w:val="007754CA"/>
    <w:rsid w:val="00775E92"/>
    <w:rsid w:val="007840DE"/>
    <w:rsid w:val="007A0B28"/>
    <w:rsid w:val="007B43DA"/>
    <w:rsid w:val="00812E04"/>
    <w:rsid w:val="00816B5D"/>
    <w:rsid w:val="00816F0C"/>
    <w:rsid w:val="00820D4E"/>
    <w:rsid w:val="00830ADF"/>
    <w:rsid w:val="00837ED4"/>
    <w:rsid w:val="00856B86"/>
    <w:rsid w:val="00870D6F"/>
    <w:rsid w:val="00874C0B"/>
    <w:rsid w:val="00895722"/>
    <w:rsid w:val="008C1E7F"/>
    <w:rsid w:val="008C492D"/>
    <w:rsid w:val="008D1B36"/>
    <w:rsid w:val="008E2A11"/>
    <w:rsid w:val="008F5792"/>
    <w:rsid w:val="00945D3F"/>
    <w:rsid w:val="00950030"/>
    <w:rsid w:val="009548BB"/>
    <w:rsid w:val="009570BF"/>
    <w:rsid w:val="0096598A"/>
    <w:rsid w:val="00970457"/>
    <w:rsid w:val="0097182C"/>
    <w:rsid w:val="009922B7"/>
    <w:rsid w:val="009B6F08"/>
    <w:rsid w:val="009C6725"/>
    <w:rsid w:val="009D4376"/>
    <w:rsid w:val="009E2F32"/>
    <w:rsid w:val="009E3204"/>
    <w:rsid w:val="009E52CC"/>
    <w:rsid w:val="00A16BB3"/>
    <w:rsid w:val="00A17D44"/>
    <w:rsid w:val="00A22513"/>
    <w:rsid w:val="00A26960"/>
    <w:rsid w:val="00A27759"/>
    <w:rsid w:val="00A50CE3"/>
    <w:rsid w:val="00A54C1B"/>
    <w:rsid w:val="00AA0E84"/>
    <w:rsid w:val="00AB1EFE"/>
    <w:rsid w:val="00AD33F3"/>
    <w:rsid w:val="00AD4E15"/>
    <w:rsid w:val="00AE3F32"/>
    <w:rsid w:val="00B039D0"/>
    <w:rsid w:val="00B1045B"/>
    <w:rsid w:val="00B17306"/>
    <w:rsid w:val="00B346E2"/>
    <w:rsid w:val="00B44F01"/>
    <w:rsid w:val="00B70F8C"/>
    <w:rsid w:val="00B7229B"/>
    <w:rsid w:val="00B83FF6"/>
    <w:rsid w:val="00B8574C"/>
    <w:rsid w:val="00BB6A6B"/>
    <w:rsid w:val="00BC5A5A"/>
    <w:rsid w:val="00BD0823"/>
    <w:rsid w:val="00BD6227"/>
    <w:rsid w:val="00BE5D61"/>
    <w:rsid w:val="00BF74F2"/>
    <w:rsid w:val="00C52EBA"/>
    <w:rsid w:val="00C5554C"/>
    <w:rsid w:val="00C70012"/>
    <w:rsid w:val="00C8178F"/>
    <w:rsid w:val="00C82780"/>
    <w:rsid w:val="00CF670B"/>
    <w:rsid w:val="00D13FE6"/>
    <w:rsid w:val="00D17893"/>
    <w:rsid w:val="00D30EFB"/>
    <w:rsid w:val="00D54EAF"/>
    <w:rsid w:val="00D65BFF"/>
    <w:rsid w:val="00D665B8"/>
    <w:rsid w:val="00DA5C56"/>
    <w:rsid w:val="00DC0EB1"/>
    <w:rsid w:val="00DD3AF9"/>
    <w:rsid w:val="00DE32B3"/>
    <w:rsid w:val="00DE7099"/>
    <w:rsid w:val="00E14D27"/>
    <w:rsid w:val="00E43175"/>
    <w:rsid w:val="00E46762"/>
    <w:rsid w:val="00E574BD"/>
    <w:rsid w:val="00E6141D"/>
    <w:rsid w:val="00E62A76"/>
    <w:rsid w:val="00E84FA9"/>
    <w:rsid w:val="00E85368"/>
    <w:rsid w:val="00E9697E"/>
    <w:rsid w:val="00EC2BF6"/>
    <w:rsid w:val="00EC417B"/>
    <w:rsid w:val="00ED7BE3"/>
    <w:rsid w:val="00EF2EB2"/>
    <w:rsid w:val="00F245AE"/>
    <w:rsid w:val="00F30F65"/>
    <w:rsid w:val="00F30FD0"/>
    <w:rsid w:val="00F37502"/>
    <w:rsid w:val="00F56619"/>
    <w:rsid w:val="00F6530A"/>
    <w:rsid w:val="00F721C7"/>
    <w:rsid w:val="00F77AB8"/>
    <w:rsid w:val="00F82810"/>
    <w:rsid w:val="00FA4FF6"/>
    <w:rsid w:val="00FA651E"/>
    <w:rsid w:val="00FC064A"/>
    <w:rsid w:val="00FC79F9"/>
    <w:rsid w:val="00FE00A2"/>
    <w:rsid w:val="00FE017D"/>
    <w:rsid w:val="00FE26ED"/>
    <w:rsid w:val="00FE6820"/>
    <w:rsid w:val="00FF32A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DB9"/>
  </w:style>
  <w:style w:type="paragraph" w:styleId="a8">
    <w:name w:val="footer"/>
    <w:basedOn w:val="a"/>
    <w:link w:val="a9"/>
    <w:uiPriority w:val="99"/>
    <w:unhideWhenUsed/>
    <w:rsid w:val="0043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DB9"/>
  </w:style>
  <w:style w:type="character" w:styleId="aa">
    <w:name w:val="Hyperlink"/>
    <w:basedOn w:val="a0"/>
    <w:uiPriority w:val="99"/>
    <w:unhideWhenUsed/>
    <w:rsid w:val="00A2775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27759"/>
    <w:pPr>
      <w:ind w:left="720"/>
      <w:contextualSpacing/>
    </w:pPr>
  </w:style>
  <w:style w:type="paragraph" w:customStyle="1" w:styleId="ac">
    <w:name w:val="Базовый"/>
    <w:uiPriority w:val="99"/>
    <w:rsid w:val="00FE00A2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DB9"/>
  </w:style>
  <w:style w:type="paragraph" w:styleId="a8">
    <w:name w:val="footer"/>
    <w:basedOn w:val="a"/>
    <w:link w:val="a9"/>
    <w:uiPriority w:val="99"/>
    <w:unhideWhenUsed/>
    <w:rsid w:val="0043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DB9"/>
  </w:style>
  <w:style w:type="character" w:styleId="aa">
    <w:name w:val="Hyperlink"/>
    <w:basedOn w:val="a0"/>
    <w:uiPriority w:val="99"/>
    <w:unhideWhenUsed/>
    <w:rsid w:val="00A2775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27759"/>
    <w:pPr>
      <w:ind w:left="720"/>
      <w:contextualSpacing/>
    </w:pPr>
  </w:style>
  <w:style w:type="paragraph" w:customStyle="1" w:styleId="ac">
    <w:name w:val="Базовый"/>
    <w:uiPriority w:val="99"/>
    <w:rsid w:val="00FE00A2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BDA3-1597-40E9-82ED-2EBE3192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Сергеевна Ермакова</cp:lastModifiedBy>
  <cp:revision>4</cp:revision>
  <cp:lastPrinted>2016-10-10T13:27:00Z</cp:lastPrinted>
  <dcterms:created xsi:type="dcterms:W3CDTF">2018-04-16T12:38:00Z</dcterms:created>
  <dcterms:modified xsi:type="dcterms:W3CDTF">2018-04-16T14:22:00Z</dcterms:modified>
</cp:coreProperties>
</file>