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13 сентября 2012 г. N 284</w:t>
      </w: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ПОЛОЖЕНИЯ ОБ УПРАВЛЕНИИ ВЕТЕРИНАРИИ</w:t>
      </w: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И ВНЕСЕНИИ ИЗМЕНЕНИЙ В ПОЛОЖЕНИЕ</w:t>
      </w: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 КОМИТЕТЕ ПО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АГРОПРОМЫШЛЕННОМУ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 РЫБОХОЗЯЙСТВЕННОМУ</w:t>
      </w: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КОМПЛЕКСУ ЛЕНИНГРАДСКОЙ ОБЛАСТИ,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УТВЕРЖДЕННОЕ</w:t>
      </w:r>
      <w:proofErr w:type="gramEnd"/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ПОСТАНОВЛЕНИЕМ ПРАВИТЕЛЬСТВА ЛЕНИНГРАДСКОЙ ОБЛАСТИ</w:t>
      </w: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15 ИЮЛЯ 2009 ГОДА N 208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1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16.10.2012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13.09.2013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17.02.2014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17.03.2014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19.10.2015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15.02.2016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07.07.2016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14.05.2018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13.08.2018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28.02.2019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23.03.2020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31.08.2020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22.12.2021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26.08.2022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07.10.2022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15.11.2022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статьей 40</w:t>
        </w:r>
      </w:hyperlink>
      <w:r>
        <w:rPr>
          <w:rFonts w:ascii="Arial" w:hAnsi="Arial" w:cs="Arial"/>
          <w:sz w:val="20"/>
          <w:szCs w:val="20"/>
        </w:rPr>
        <w:t xml:space="preserve"> Устава Ленинградской области и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 июня 2012 года N 212 "О формировании органов исполнительной власти Ленинградской области" Правительство Ленинградской области постановляет: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об Управлении ветеринарии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17.03.2014 N 66)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Внести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комитете по агропромышленному и </w:t>
      </w:r>
      <w:proofErr w:type="spellStart"/>
      <w:r>
        <w:rPr>
          <w:rFonts w:ascii="Arial" w:hAnsi="Arial" w:cs="Arial"/>
          <w:sz w:val="20"/>
          <w:szCs w:val="20"/>
        </w:rPr>
        <w:t>рыбохозяйственному</w:t>
      </w:r>
      <w:proofErr w:type="spellEnd"/>
      <w:r>
        <w:rPr>
          <w:rFonts w:ascii="Arial" w:hAnsi="Arial" w:cs="Arial"/>
          <w:sz w:val="20"/>
          <w:szCs w:val="20"/>
        </w:rPr>
        <w:t xml:space="preserve"> комплексу Ленинградской области, утвержденное постановлением Правительства Ленинградской области от 15 июля 2009 года N 208, следующие изменения: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пункте 1.1</w:t>
        </w:r>
      </w:hyperlink>
      <w:r>
        <w:rPr>
          <w:rFonts w:ascii="Arial" w:hAnsi="Arial" w:cs="Arial"/>
          <w:sz w:val="20"/>
          <w:szCs w:val="20"/>
        </w:rPr>
        <w:t xml:space="preserve"> слова "уполномоченным органом в области ветеринарии, а также координирующим деятельность в этой сфере подведомственных комитету структур" исключить;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слова "государственного ветеринарного надзора" исключить;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пункты 3.8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6.2</w:t>
        </w:r>
      </w:hyperlink>
      <w:r>
        <w:rPr>
          <w:rFonts w:ascii="Arial" w:hAnsi="Arial" w:cs="Arial"/>
          <w:sz w:val="20"/>
          <w:szCs w:val="20"/>
        </w:rPr>
        <w:t xml:space="preserve"> исключить;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пункте 6.3</w:t>
        </w:r>
      </w:hyperlink>
      <w:r>
        <w:rPr>
          <w:rFonts w:ascii="Arial" w:hAnsi="Arial" w:cs="Arial"/>
          <w:sz w:val="20"/>
          <w:szCs w:val="20"/>
        </w:rPr>
        <w:t xml:space="preserve"> слова "в подведомственных предприятиях и учреждениях" заменить словами "на подведомственных предприятиях".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с 1 января 2013 года.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 введен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16.10.2012 N 319)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13.09.2012 N 284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ОБ УПРАВЛЕНИИ ВЕТЕРИНАРИИ ЛЕНИНГРАДСКОЙ ОБЛАСТИ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1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13.09.2013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17.02.2014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17.03.2014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13.04.2015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19.10.2015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15.02.2016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07.07.2016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14.05.2018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13.08.2018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28.02.2019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23.03.2020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31.08.2020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22.12.2021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26.08.2022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07.10.2022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15.11.2022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41" w:rsidRDefault="00A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Управление ветеринарии Ленинградской области (далее - Управление) является отраслевым органом исполнительной власти Ленинградской области, уполномоченным в области ветеринарии и осуществляющим в пределах своей компетенции функции и полномочия по выработке государственной политики, нормативно-правовому регулированию, осуществлению государственного управления и оказанию государственных услуг в области ветеринарии, а также координирующим деятельность иных органов исполнительной власти Ленинградской области в пределах компетенции Управления.</w:t>
      </w:r>
      <w:proofErr w:type="gramEnd"/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28.02.2019 N 81)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Управление в своей деятельности руководствуется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Управление осуществляет свою деятельность во взаимодействии с федеральными органами исполнительной власти, в том числе территориальными, Законодательным собранием Ленинградской области, органами исполнительной власти Ленинградской области, органами государственной власти иных субъектов Российской Федерации, органами местного самоуправления, с международными организациями и иностранными юридическими лицами, коммерческими и некоммерческими организациями, а также гражданами.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Управление обладает правами юридического лица в объеме, необходимом для реализации своих полномочий, имеет печать, штампы, бланки и вывеску со своим наименованием и изображением герба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Имущество Управления является собственностью Ленинградской области и закреплено за ним на праве оперативного управления.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Финансирование деятельности Управления осуществляется в установленном порядке за счет средств областного бюджета.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Материально-техническое обеспечение деятельности Управления осуществляется в установленном порядке.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Управление находится по адресу: 191311, Санкт-Петербург, улица Смольного, дом 3.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Полномочия Управления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полномочиям Управления относятся: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Участие в реализации федеральных мероприятий в области ветеринарии на территории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2.2. Организация проведения на территории Ленинградской области мероприятий по предупреждению и ликвидации болезней животных и их лечению.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Защита населения от болезней, общих для человека и животных, за исключением вопросов, решение которых отнесено к ведению Российской Федерации.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2.4 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26.08.2022 N 613)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Утратил силу с 23 марта 2020 года. -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23.03.2020 N 138.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Решение иных вопросов в области ветеринарии, за исключением вопросов, решение которых отнесено к ведению Российской Федерации.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Осуществление переданных полномочий Российской Федерации в области ветеринарии: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установление карантина и иных ограничений, направленных на предотвращение распространения и ликвидацию очагов карантинных и особо опасных болезней животных в случае их возникновения на территории Ленинградской области (далее - ограничительные мероприятия (карантин);</w:t>
      </w:r>
      <w:proofErr w:type="gramEnd"/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отмена ограничительных мероприятий (карантина).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2.8 - 2.9. Утратили силу с 23 марта 2020 года. -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23.03.2020 N 138.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Осуществление регионального государственного контроля (надзора) в области обращения с животными в порядке, утвержденном Правительством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2.10 введен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23.03.2020 N 138; 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26.08.2022 N 613)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2.10.1. Осуществление полномочий в сфере содержания и защиты домашних животных, а также обращения с животными без владельцев.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2.10.1 введен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31.08.2020 N 603)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2.11</w:t>
        </w:r>
      </w:hyperlink>
      <w:r>
        <w:rPr>
          <w:rFonts w:ascii="Arial" w:hAnsi="Arial" w:cs="Arial"/>
          <w:sz w:val="20"/>
          <w:szCs w:val="20"/>
        </w:rPr>
        <w:t>. Осуществление функций и полномочий учредителя подведомственных государственных бюджетных учреждений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2.12</w:t>
        </w:r>
      </w:hyperlink>
      <w:r>
        <w:rPr>
          <w:rFonts w:ascii="Arial" w:hAnsi="Arial" w:cs="Arial"/>
          <w:sz w:val="20"/>
          <w:szCs w:val="20"/>
        </w:rPr>
        <w:t>. Осуществление от имени Ленинградской области прав и обязанностей обладателя созданной Управлением информации, установленных федеральным законодательством об информации, информационных технологиях и о защите информации.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2.13</w:t>
        </w:r>
      </w:hyperlink>
      <w:r>
        <w:rPr>
          <w:rFonts w:ascii="Arial" w:hAnsi="Arial" w:cs="Arial"/>
          <w:sz w:val="20"/>
          <w:szCs w:val="20"/>
        </w:rPr>
        <w:t>. Осуществление в установленном порядке полномочий главного распорядителя и получателя бюджетных средств, предусмотренных областным законом об областном бюджете Ленинградской области на обеспечение выполнения мероприятий в области ветеринарии, а также выполнение полномочий администратора доходов областного бюджета.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2.14</w:t>
        </w:r>
      </w:hyperlink>
      <w:r>
        <w:rPr>
          <w:rFonts w:ascii="Arial" w:hAnsi="Arial" w:cs="Arial"/>
          <w:sz w:val="20"/>
          <w:szCs w:val="20"/>
        </w:rPr>
        <w:t>. Представление в пределах компетенции Управления Ленинградской области в отношениях, регулируемых гражданским законодательством, в том числе: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выступление в качестве государственного заказчика при осуществлении закупок товаров, работ, услуг для нужд Управления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17.03.2014 N 66)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выступление в суде.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2.15</w:t>
        </w:r>
      </w:hyperlink>
      <w:r>
        <w:rPr>
          <w:rFonts w:ascii="Arial" w:hAnsi="Arial" w:cs="Arial"/>
          <w:sz w:val="20"/>
          <w:szCs w:val="20"/>
        </w:rPr>
        <w:t>. Разработка и представление на рассмотрение Губернатора Ленинградской области и Правительства Ленинградской области проектов правовых актов по вопросам ветеринарии.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2.16</w:t>
        </w:r>
      </w:hyperlink>
      <w:r>
        <w:rPr>
          <w:rFonts w:ascii="Arial" w:hAnsi="Arial" w:cs="Arial"/>
          <w:sz w:val="20"/>
          <w:szCs w:val="20"/>
        </w:rPr>
        <w:t>. Принятие нормативных правовых актов Ленинградской области в форме приказов Управления, а также правовых актов Ленинградской области, имеющих ненормативный характер, в форме распоряжений Управления.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2.17</w:t>
        </w:r>
      </w:hyperlink>
      <w:r>
        <w:rPr>
          <w:rFonts w:ascii="Arial" w:hAnsi="Arial" w:cs="Arial"/>
          <w:sz w:val="20"/>
          <w:szCs w:val="20"/>
        </w:rPr>
        <w:t>. Проведение в установленном порядке антикоррупционной экспертизы проектов нормативных правовых актов Управления при проведении их правовой экспертизы и нормативных правовых актов Управления при мониторинге их применения.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2.18</w:t>
        </w:r>
      </w:hyperlink>
      <w:r>
        <w:rPr>
          <w:rFonts w:ascii="Arial" w:hAnsi="Arial" w:cs="Arial"/>
          <w:sz w:val="20"/>
          <w:szCs w:val="20"/>
        </w:rPr>
        <w:t>. Рассмотрение обращений граждан.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2.19</w:t>
        </w:r>
      </w:hyperlink>
      <w:r>
        <w:rPr>
          <w:rFonts w:ascii="Arial" w:hAnsi="Arial" w:cs="Arial"/>
          <w:sz w:val="20"/>
          <w:szCs w:val="20"/>
        </w:rPr>
        <w:t>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введен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17.03.2014 N 66)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2.20</w:t>
        </w:r>
      </w:hyperlink>
      <w:r>
        <w:rPr>
          <w:rFonts w:ascii="Arial" w:hAnsi="Arial" w:cs="Arial"/>
          <w:sz w:val="20"/>
          <w:szCs w:val="20"/>
        </w:rPr>
        <w:t>. Осуществление в пределах компетенции Управления и в соответствии с действующим законодательством комплектования, хранения, учета и использования архивных документов и архивных фондов.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2.21</w:t>
        </w:r>
      </w:hyperlink>
      <w:r>
        <w:rPr>
          <w:rFonts w:ascii="Arial" w:hAnsi="Arial" w:cs="Arial"/>
          <w:sz w:val="20"/>
          <w:szCs w:val="20"/>
        </w:rPr>
        <w:t xml:space="preserve">. Мониторинг </w:t>
      </w:r>
      <w:proofErr w:type="spellStart"/>
      <w:r>
        <w:rPr>
          <w:rFonts w:ascii="Arial" w:hAnsi="Arial" w:cs="Arial"/>
          <w:sz w:val="20"/>
          <w:szCs w:val="20"/>
        </w:rPr>
        <w:t>правоприменения</w:t>
      </w:r>
      <w:proofErr w:type="spellEnd"/>
      <w:r>
        <w:rPr>
          <w:rFonts w:ascii="Arial" w:hAnsi="Arial" w:cs="Arial"/>
          <w:sz w:val="20"/>
          <w:szCs w:val="20"/>
        </w:rPr>
        <w:t xml:space="preserve"> разработанных Управлением нормативных правовых актов Ленинградской области в области ветеринарии.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2.22</w:t>
        </w:r>
      </w:hyperlink>
      <w:r>
        <w:rPr>
          <w:rFonts w:ascii="Arial" w:hAnsi="Arial" w:cs="Arial"/>
          <w:sz w:val="20"/>
          <w:szCs w:val="20"/>
        </w:rPr>
        <w:t>. Предоставление информации о деятельности Управления.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2.23</w:t>
        </w:r>
      </w:hyperlink>
      <w:r>
        <w:rPr>
          <w:rFonts w:ascii="Arial" w:hAnsi="Arial" w:cs="Arial"/>
          <w:sz w:val="20"/>
          <w:szCs w:val="20"/>
        </w:rPr>
        <w:t xml:space="preserve">. Утратил силу. -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14.05.2018 N 152.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2.24</w:t>
        </w:r>
      </w:hyperlink>
      <w:r>
        <w:rPr>
          <w:rFonts w:ascii="Arial" w:hAnsi="Arial" w:cs="Arial"/>
          <w:sz w:val="20"/>
          <w:szCs w:val="20"/>
        </w:rPr>
        <w:t>. Участие в пределах своей компетенции в проведении мероприятий по гражданской обороне.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введен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13.08.2018 N 292)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Функции Управления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осуществляет следующие функции: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Обеспечивает в пределах компетенции Управления выполнение федеральных целевых программ, в реализации которых участвует Ленинградская область, иных федеральных мероприятий в области ветеринарии на территории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Осуществляет мониторинг эпизоотического и ветеринарно-санитарного состояния объектов животноводства Ленинградской области и направляет информацию в федеральный орган исполнительной власти в области ветеринарного надзора.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3.2 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23.03.2020 N 138)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При осуществлении переданных полномочий Российской Федерации в области ветеринарии: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вносит на рассмотрение Губернатора Ленинградской области представления об установлении, а также об отмене ограничительных мероприятий (карантина) при ликвидации очагов карантинных и особо опасных болезней животных;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принимает решение об установлении ограничительных мероприятий, направленных на предотвращение распространения и ликвидацию очагов заразных болезней животных, не входящих в перечень карантинных и особо опасных, в случае их возникновения на территории Ленинградской области, а также об отмене ограничительных мероприятий при ликвидации заразных болезней животных, не входящих в перечень карантинных и особо опасных;</w:t>
      </w:r>
      <w:proofErr w:type="gramEnd"/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включая ветеринарию (далее - федеральный орган исполнительной власти в области нормативно-правового регулирования в ветеринарии):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экземпляры нормативных правовых актов, принимаемых органами государственной власти Ленинградской области по вопросам переданных полномочий в области ветеринарии;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выявленных случаях заразных болезней животных;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иную информацию, предусмотренную нормативными правовыми актами федерального органа исполнительной власти в области нормативно-правового регулирования в ветеринарии.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Утратил силу. -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26.08.2022 N 613.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3.5 - 3.6. Утратили силу с 23 марта 2020 года. -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23.03.2020 N 138.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В порядке, установленном законодательством Российской Федерации, осуществляет функции и полномочия учредителя подведомственных государственных бюджетных учреждений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Разрабатывает и направляет в федеральные органы исполнительной власти в области ветеринарии предложения для внесения в проекты федеральных законов, иных правовых актов федеральных органов исполнительной власти, участвует в разработке проектов областных законов, правовых актов Губернатора Ленинградской области и правовых актов Правительства Ленинградской области по вопросам, относящимся к компетенции Управления.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Разрабатывает и утверждает в установленном порядке административные регламенты исполнения государственных функций и предоставления государственных услуг.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В установленном порядке участвует в разработке проектов соглашений (договоров) Ленинградской области с другими субъектами Российской Федерации, федеральными органами исполнительной власти по вопросам, относящимся к компетенции Управления.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 Участвует в формировании общероссийских информационных систем в области ветеринарии, реализует от имени Ленинградской области права и обязанности обладателя созданной Управлением информации, установленные федеральным законодательством об информации, информационных технологиях и о защите информации.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 Осуществляет формирование и утверждение плана закупок, плана-графика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разрабатывает и утверждает технические задания, проекты контрактов, обосновывает начальную (максимальную) цену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разрабатывает запросы предложений, а также проекты контрактов на поставки товаров, выполнение работ, оказание услуг для обеспечения государственных нужд Управления при осуществлении закупки у единственного поставщика.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3.12 в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17.03.2014 N 66)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 В установленном порядке осуществляет сотрудничество с органами государственной власти и неправительственными организациями зарубежных стран, а также с международными организациями по вопросам, относящимся к компетенции Управления.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3.14. Осуществляет координацию, регулирование и контроль деятельности подведомственных государственных бюджетных учреждений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3.15. Разрабатывает и реализует государственную программу Ленинградской области по вопросам, относящимся к компетенции Управления, в качестве ответственного исполнителя государственной программы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Разрабатывает и реализует подпрограмму (подпрограммы), входящую (входящие) в состав государственной программы Ленинградской области, по вопросам, относящимся к компетенции Управления, в качестве соисполнителя государственной программы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Участвует в реализации одного или нескольких основных мероприятий государственной программы Ленинградской области по вопросам, относящимся к компетенции Управления, как участник государственной программы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3.15 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23.03.2020 N 138)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3.16. В установленном порядке организует и осуществляет ведение ветеринарного учета и составление ветеринарной отчетности, представляет в органы управления государственной ветеринарной службы Российской Федерации ветеринарные отчеты.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3.17. Рассматривает в установленном порядке письма, жалобы и обращения юридических лиц и граждан по вопросам, относящимся к полномочиям Управления, принимает в соответствии с законодательством меры по урегулированию спорных вопросов.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3.18. Разрабатывает мобилизационные планы Управления, организует и проводит мероприятия по мобилизационной подготовке.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3.19. Предоставляет информацию о деятельности Управления, в том числе размещает информацию в сети Интернет на официальном сайте Администрации Ленинградской области в соответствии с Федеральным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3.20. Осуществляет взаимодействие с федеральными органами исполнительной власти, органами исполнительной власти Ленинградской области, органами местного самоуправления для согласованного проведения мобилизационных мероприятий.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3.21. В установленном порядке проводит антикоррупционную экспертизу приказов (проектов приказов), подготовленных Управлением, при проведении их правовой экспертизы и мониторинге применения, обеспечивает реализацию мер по противодействию коррупции в Управлении и подведомственных государственных бюджетных учреждениях ветеринарии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3.22. Разрабатывает и реализует мероприятия, направленные на энергосбережение в курируемой сфере.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3.23. Осуществляет иные предусмотренные действующим законодательством функции.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3.24. </w:t>
      </w:r>
      <w:proofErr w:type="gramStart"/>
      <w:r>
        <w:rPr>
          <w:rFonts w:ascii="Arial" w:hAnsi="Arial" w:cs="Arial"/>
          <w:sz w:val="20"/>
          <w:szCs w:val="20"/>
        </w:rP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Управлением,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3.24 введен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13.09.2013 N 295)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3.25. Осуществляет правовое информирование населения Ленинградской области по вопросам, относящимся к компетенции Управления, в порядке, установленном Правительством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3.25 введен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17.03.2014 N 66)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3.26. Утратил силу. -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14.05.2018 N 152.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3.27. В пределах своих полномочий участвует: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организации проведения санитарной обработки населения, обеззараживания зданий и сооружений, специальной обработки техники и территорий;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22.12.2021 N 842.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3.27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13.08.2018 N 292)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3.28. Осуществляет мониторинг изменений федерального и областного законодательства в пределах установленной компетенции,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3.28 введен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3.29. Создает (упраздняет) рабочие группы и иные постоянно действующие или временные рабочие совещательные органы, утверждает положения об их деятельности и персональный состав, а также проводит заседания, коллегии и иные совещательные мероприятия,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3.29 введен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3.30. Награждает почетной грамотой Управления и объявляет благодарность Управления.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3.30 введен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15.11.2022 N 819)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Управление Управлением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Управление возглавляет начальник Управления.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назначается на должность и освобождается от должности Губернатором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4.1 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23.03.2020 N 138)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Начальник Управления подчиняется Губернатору Ленинградской области и заместителю Председателя Правительства Ленинградской области, курирующему Управление.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Начальник Управления руководит деятельностью Управления на принципах единоначалия.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Начальник Управления: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выполнение возложенных на Управление задач, осуществление Управлением функций и полномочий;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несет персональную ответственность 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Управление,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случае появления угрозы возникновения и распространения заразных болезней животных на территории Ленинградской области вносит представление Губернатору Ленинградской области для принятия решения об установлении ограничительных мероприятий (карантина) на территории Ленинградской области, направляет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власти, осуществляющий функции по контролю и надзору в ветеринарии и другой</w:t>
      </w:r>
      <w:proofErr w:type="gramEnd"/>
      <w:r>
        <w:rPr>
          <w:rFonts w:ascii="Arial" w:hAnsi="Arial" w:cs="Arial"/>
          <w:sz w:val="20"/>
          <w:szCs w:val="20"/>
        </w:rPr>
        <w:t xml:space="preserve"> закрепленной сфере деятельности;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принимает решение об установлении ограничительных мероприятий (карантина) в случае появления угрозы возникновения и распространения заразных, за исключением особо опасных, болезней животных;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абзацы шестой - седьмой утратили силу с 23 марта 2020 года. -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23.03.2020 N 138;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несет материальную ответственность за целостность и сохранность имущества Ленинградской области, которое используется Управлением;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несет персональную ответственность за защиту сведений, составляющих государственную тайну;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распределяет обязанности между работниками Управления, в установленном порядке утверждает положения о структурных подразделениях Управления, должностные регламенты государственных гражданских служащих Ленинградской области, замещающих должности государственной гражданской службы в Управлении (далее - гражданские служащие), и должностные инструкции работников Управления, занимающих должности, не отнесенные к должностям гражданской службы (далее - работники);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 Губернатору Ленинградской области предложения по структуре и штатному расписанию Управления;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ходатайствует о назначении служебной проверки в отношении гражданских служащих Управления;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ходатайствует о применении к гражданским служащим и работникам Управления дисциплинарных взысканий и снятии дисциплинарных взысканий;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ходатайствует о поощрении и награждении гражданских служащих и работников Управления, а также работников подведомственных государственных бюджетных учреждений Ленинградской области;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ходатайствует о присвоении классных чинов гражданским служащим Управления;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подписывает правовые акты Управления, а также письма, запросы, отчеты и другие документы;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26.08.2022 N 613)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принимает меры к официальному опубликованию в установленном порядке правовых актов Управления, если это предусмотрено федеральными законами или областными законами;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вносит в установленном порядке в Правительство Ленинградской области проекты областных законов и иных нормативных правовых актов по вопросам, относящимся к компетенции Управления;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условия для переподготовки и повышения квалификации гражданских служащих и работников Управления;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доверенности представляет Управление в пределах полномочий Управления во всех организациях, в судебных и иных органах;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26.08.2022 N 613)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совершает иные действия, связанные с осуществлением функций и полномочий Управления;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несет персональную ответственность за несоблюдение требований законодательства о противодействии коррупции в Управлении;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17.02.2014 N 23)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пределах полномочий Управления в установленном порядке заключает государственные контракты и иные сделки от имени Ленинградской области;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26.08.2022 N 613)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выдает доверенности от имени Управления в порядке, установленном законодательством.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26.08.2022 N 613)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В отсутствие начальника Управления его обязанности исполняет заместитель начальника Управления, если иное не установлено Губернатором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Начальник Управления вправе делегировать часть своих полномочий, в том числе право подписания ответов на обращения, направленные в соответствии с Федеральным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мая 2006 года N 59-ФЗ "О порядке рассмотрения обращений граждан Российской Федерации", заместителю начальника Управления путем издания соответствующего правового акта.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4.5 в ред.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26.08.2022 N 613)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Заместитель начальника Управления назначается на должность и освобождается от должности Губернатором Ленинградской области по согласованию с заместителем Председателя Правительства Ленинградской области, курирующим Управление.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начальника Управления курирует работу структурных подразделений Управления в соответствии с внутренней структурой Управления.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4.6 в ред.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26.08.2022 N 613)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4.7. Утратил силу. -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5. Управление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подведомственными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государственными</w:t>
      </w: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бюджетными учреждениями Ленинградской области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Управление осуществляет функции и полномочия учредителя подведомственных государственных бюджетных учреждений Ленинградской области, указанных в </w:t>
      </w:r>
      <w:hyperlink w:anchor="Par230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настоящему Положению, в соответствии с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Управление осуществляет внутриведомственный государственный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в подведомственных учреждениях трудового законодательства и иных нормативных правовых актов, содержащих нормы трудового права.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Управление осуществляет ведомственный контроль в сфере закупок для обеспечения государственных нужд Ленинградской области в отношении подведомственных Управлению государственных бюджетных учреждений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5.3 введен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23.03.2020 N 138)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Управление осуществляет внутренний финансовый аудит в отношении подведомственных Управлению государственных бюджетных учреждений Ленинградской области.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5.4 введен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23.03.2020 N 138)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6. Реорганизация и ликвидация Управления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Управление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и областными законами.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Положению...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230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 БЮДЖЕТНЫХ УЧРЕЖДЕНИЙ ЛЕНИНГРАДСКОЙ ОБЛАСТИ,</w:t>
      </w: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ПОДВЕДОМСТВЕННЫХ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УПРАВЛЕНИЮ ВЕТЕРИНАРИИ</w:t>
      </w:r>
    </w:p>
    <w:p w:rsidR="00A21F41" w:rsidRDefault="00A21F41" w:rsidP="00A21F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Государственное бюджетное учреждение Ленинградской области "Ленинградский областной эпизоотический (противоэпизоотический) отряд".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Государственное бюджетное учреждение Ленинградской области "Станция по борьбе с болезнями животных </w:t>
      </w:r>
      <w:proofErr w:type="spellStart"/>
      <w:r>
        <w:rPr>
          <w:rFonts w:ascii="Arial" w:hAnsi="Arial" w:cs="Arial"/>
          <w:sz w:val="20"/>
          <w:szCs w:val="20"/>
        </w:rPr>
        <w:t>Волосовского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Государственное бюджетное учреждение Ленинградской области "Станция по борьбе с болезнями животных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Волховского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Киришского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районов".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Государственное бюджетное учреждение Ленинградской области "Станция по борьбе с болезнями животных Всеволожского района".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Государственное бюджетное учреждение Ленинградской области "Станция по борьбе с болезнями животных Выборгского района".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Государственное бюджетное учреждение Ленинградской области "Станция по борьбе с болезнями животных Гатчинского района".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Государственное бюджетное учреждение Ленинградской области "Станция по борьбе с болезнями животных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Кингисеппского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Сланцевского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районов".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Государственное бюджетное учреждение Ленинградской области "Станция по борьбе с болезнями животных Кировского и </w:t>
      </w:r>
      <w:proofErr w:type="spellStart"/>
      <w:r>
        <w:rPr>
          <w:rFonts w:ascii="Arial" w:hAnsi="Arial" w:cs="Arial"/>
          <w:sz w:val="20"/>
          <w:szCs w:val="20"/>
        </w:rPr>
        <w:t>Тосненского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районов".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Государственное бюджетное учреждение Ленинградской области "Станция по борьбе с болезнями животных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Государственное бюджетное учреждение Ленинградской области "Станция по борьбе с болезнями животных </w:t>
      </w:r>
      <w:proofErr w:type="spellStart"/>
      <w:r>
        <w:rPr>
          <w:rFonts w:ascii="Arial" w:hAnsi="Arial" w:cs="Arial"/>
          <w:sz w:val="20"/>
          <w:szCs w:val="20"/>
        </w:rPr>
        <w:t>Лодейнопольского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Подпорожского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районов".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Государственное бюджетное учреждение Ленинградской области "Станция по борьбе с болезнями животных Ломоносовского района".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Государственное бюджетное учреждение Ленинградской области "Станция по борьбе с болезнями животных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района".</w:t>
      </w:r>
    </w:p>
    <w:p w:rsidR="00A21F41" w:rsidRDefault="00A21F41" w:rsidP="00A21F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Государственное бюджетное учреждение Ленинградской области "Станция по борьбе с болезнями животных </w:t>
      </w:r>
      <w:proofErr w:type="gramStart"/>
      <w:r>
        <w:rPr>
          <w:rFonts w:ascii="Arial" w:hAnsi="Arial" w:cs="Arial"/>
          <w:sz w:val="20"/>
          <w:szCs w:val="20"/>
        </w:rPr>
        <w:t>Тихвинского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Бокситогорского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районов".</w:t>
      </w:r>
    </w:p>
    <w:p w:rsidR="00A21F41" w:rsidRDefault="00A21F41" w:rsidP="00A2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03DC" w:rsidRDefault="006D03DC">
      <w:bookmarkStart w:id="2" w:name="_GoBack"/>
      <w:bookmarkEnd w:id="2"/>
    </w:p>
    <w:sectPr w:rsidR="006D03DC" w:rsidSect="0063765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15"/>
    <w:rsid w:val="006D03DC"/>
    <w:rsid w:val="00A21F41"/>
    <w:rsid w:val="00A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DA5FC569BAD25798AC359403FC889EB6A0B6A12F239A383856A44FD92CE1ECB03BA161792CD496E89E0C3EAF64EAD73371C032C61BD17An5f7K" TargetMode="External"/><Relationship Id="rId21" Type="http://schemas.openxmlformats.org/officeDocument/2006/relationships/hyperlink" Target="consultantplus://offline/ref=0CDA5FC569BAD25798AC359403FC889EB5A4B7A224239A383856A44FD92CE1ECB03BA161792CD497E99E0C3EAF64EAD73371C032C61BD17An5f7K" TargetMode="External"/><Relationship Id="rId42" Type="http://schemas.openxmlformats.org/officeDocument/2006/relationships/hyperlink" Target="consultantplus://offline/ref=0CDA5FC569BAD25798AC359403FC889EB5A0B7A420279A383856A44FD92CE1ECB03BA161792CD497EB9E0C3EAF64EAD73371C032C61BD17An5f7K" TargetMode="External"/><Relationship Id="rId47" Type="http://schemas.openxmlformats.org/officeDocument/2006/relationships/hyperlink" Target="consultantplus://offline/ref=0CDA5FC569BAD25798AC359403FC889EB5A4B7A224239A383856A44FD92CE1ECB03BA161792CD497E99E0C3EAF64EAD73371C032C61BD17An5f7K" TargetMode="External"/><Relationship Id="rId63" Type="http://schemas.openxmlformats.org/officeDocument/2006/relationships/hyperlink" Target="consultantplus://offline/ref=0CDA5FC569BAD25798AC359403FC889EB5A0B7A420279A383856A44FD92CE1ECB03BA161792CD496EE9E0C3EAF64EAD73371C032C61BD17An5f7K" TargetMode="External"/><Relationship Id="rId68" Type="http://schemas.openxmlformats.org/officeDocument/2006/relationships/hyperlink" Target="consultantplus://offline/ref=0CDA5FC569BAD25798AC359403FC889EB5A0B7A420279A383856A44FD92CE1ECB03BA161792CD496EE9E0C3EAF64EAD73371C032C61BD17An5f7K" TargetMode="External"/><Relationship Id="rId84" Type="http://schemas.openxmlformats.org/officeDocument/2006/relationships/hyperlink" Target="consultantplus://offline/ref=0CDA5FC569BAD25798AC359403FC889EB5A7B3A225259A383856A44FD92CE1ECB03BA161792CD497EB9E0C3EAF64EAD73371C032C61BD17An5f7K" TargetMode="External"/><Relationship Id="rId89" Type="http://schemas.openxmlformats.org/officeDocument/2006/relationships/hyperlink" Target="consultantplus://offline/ref=0CDA5FC569BAD25798AC359403FC889EB5A0B7A420279A383856A44FD92CE1ECB03BA161792CD495E89E0C3EAF64EAD73371C032C61BD17An5f7K" TargetMode="External"/><Relationship Id="rId16" Type="http://schemas.openxmlformats.org/officeDocument/2006/relationships/hyperlink" Target="consultantplus://offline/ref=0CDA5FC569BAD25798AC359403FC889EB5A0B7A420279A383856A44FD92CE1ECB03BA161792CD497E99E0C3EAF64EAD73371C032C61BD17An5f7K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0CDA5FC569BAD25798AC359403FC889EB5A1B6A62F269A383856A44FD92CE1ECB03BA161792CD491E59E0C3EAF64EAD73371C032C61BD17An5f7K" TargetMode="External"/><Relationship Id="rId32" Type="http://schemas.openxmlformats.org/officeDocument/2006/relationships/hyperlink" Target="consultantplus://offline/ref=0CDA5FC569BAD25798AC359403FC889EB5A2B6A2242B9A383856A44FD92CE1ECB03BA161792CD492EB9E0C3EAF64EAD73371C032C61BD17An5f7K" TargetMode="External"/><Relationship Id="rId37" Type="http://schemas.openxmlformats.org/officeDocument/2006/relationships/hyperlink" Target="consultantplus://offline/ref=0CDA5FC569BAD25798AC359403FC889EB5A1B6A62F269A383856A44FD92CE1ECB03BA161792CD491E59E0C3EAF64EAD73371C032C61BD17An5f7K" TargetMode="External"/><Relationship Id="rId53" Type="http://schemas.openxmlformats.org/officeDocument/2006/relationships/hyperlink" Target="consultantplus://offline/ref=0CDA5FC569BAD25798AC359403FC889EB5A0B7A420279A383856A44FD92CE1ECB03BA161792CD497E59E0C3EAF64EAD73371C032C61BD17An5f7K" TargetMode="External"/><Relationship Id="rId58" Type="http://schemas.openxmlformats.org/officeDocument/2006/relationships/hyperlink" Target="consultantplus://offline/ref=0CDA5FC569BAD25798AC359403FC889EB5A0B7A420279A383856A44FD92CE1ECB03BA161792CD496EE9E0C3EAF64EAD73371C032C61BD17An5f7K" TargetMode="External"/><Relationship Id="rId74" Type="http://schemas.openxmlformats.org/officeDocument/2006/relationships/hyperlink" Target="consultantplus://offline/ref=0CDA5FC569BAD25798AC359403FC889EB5A1B6A021239A383856A44FD92CE1ECB03BA161792CD490EA9E0C3EAF64EAD73371C032C61BD17An5f7K" TargetMode="External"/><Relationship Id="rId79" Type="http://schemas.openxmlformats.org/officeDocument/2006/relationships/hyperlink" Target="consultantplus://offline/ref=0CDA5FC569BAD25798AC359403FC889EB5A0B7A420279A383856A44FD92CE1ECB03BA161792CD496E59E0C3EAF64EAD73371C032C61BD17An5f7K" TargetMode="External"/><Relationship Id="rId102" Type="http://schemas.openxmlformats.org/officeDocument/2006/relationships/hyperlink" Target="consultantplus://offline/ref=0CDA5FC569BAD25798AC359403FC889EB5A0B6AC242A9A383856A44FD92CE1ECB03BA161792CD496EE9E0C3EAF64EAD73371C032C61BD17An5f7K" TargetMode="External"/><Relationship Id="rId5" Type="http://schemas.openxmlformats.org/officeDocument/2006/relationships/hyperlink" Target="consultantplus://offline/ref=0CDA5FC569BAD25798AC359403FC889EB6A0B4AD252A9A383856A44FD92CE1ECB03BA161792CD497E99E0C3EAF64EAD73371C032C61BD17An5f7K" TargetMode="External"/><Relationship Id="rId90" Type="http://schemas.openxmlformats.org/officeDocument/2006/relationships/hyperlink" Target="consultantplus://offline/ref=0CDA5FC569BAD25798AC359403FC889EB5A1B6A62F269A383856A44FD92CE1ECB03BA161792CD490EC9E0C3EAF64EAD73371C032C61BD17An5f7K" TargetMode="External"/><Relationship Id="rId95" Type="http://schemas.openxmlformats.org/officeDocument/2006/relationships/hyperlink" Target="consultantplus://offline/ref=0CDA5FC569BAD25798AC359403FC889EB5A2B6A224269A383856A44FD92CE1ECB03BA161792CD590ED9E0C3EAF64EAD73371C032C61BD17An5f7K" TargetMode="External"/><Relationship Id="rId22" Type="http://schemas.openxmlformats.org/officeDocument/2006/relationships/hyperlink" Target="consultantplus://offline/ref=0CDA5FC569BAD25798AC359403FC889EB5A7BAAC242A9A383856A44FD92CE1ECB03BA161792CD394E49E0C3EAF64EAD73371C032C61BD17An5f7K" TargetMode="External"/><Relationship Id="rId27" Type="http://schemas.openxmlformats.org/officeDocument/2006/relationships/hyperlink" Target="consultantplus://offline/ref=0CDA5FC569BAD25798AC359403FC889EB6A0B6A12F239A383856A44FD92CE1ECB03BA161792CD493E89E0C3EAF64EAD73371C032C61BD17An5f7K" TargetMode="External"/><Relationship Id="rId43" Type="http://schemas.openxmlformats.org/officeDocument/2006/relationships/hyperlink" Target="consultantplus://offline/ref=0CDA5FC569BAD25798AC359403FC889EB5A1B3A0262A9A383856A44FD92CE1ECB03BA161792CD497E99E0C3EAF64EAD73371C032C61BD17An5f7K" TargetMode="External"/><Relationship Id="rId48" Type="http://schemas.openxmlformats.org/officeDocument/2006/relationships/hyperlink" Target="consultantplus://offline/ref=0CDA5FC569BAD25798AC359403FC889EB5A1B6A62F259A383856A44FD92CE1ECB03BA161792CD493EE9E0C3EAF64EAD73371C032C61BD17An5f7K" TargetMode="External"/><Relationship Id="rId64" Type="http://schemas.openxmlformats.org/officeDocument/2006/relationships/hyperlink" Target="consultantplus://offline/ref=0CDA5FC569BAD25798AC359403FC889EB5A0B7A420279A383856A44FD92CE1ECB03BA161792CD496EE9E0C3EAF64EAD73371C032C61BD17An5f7K" TargetMode="External"/><Relationship Id="rId69" Type="http://schemas.openxmlformats.org/officeDocument/2006/relationships/hyperlink" Target="consultantplus://offline/ref=0CDA5FC569BAD25798AC359403FC889EB5A0B7A420279A383856A44FD92CE1ECB03BA161792CD496EE9E0C3EAF64EAD73371C032C61BD17An5f7K" TargetMode="External"/><Relationship Id="rId80" Type="http://schemas.openxmlformats.org/officeDocument/2006/relationships/hyperlink" Target="consultantplus://offline/ref=0CDA5FC569BAD25798AC2A8516FC889EB3A0B1A426249A383856A44FD92CE1ECA23BF96D782CCA97ED8B5A6FE9n3f2K" TargetMode="External"/><Relationship Id="rId85" Type="http://schemas.openxmlformats.org/officeDocument/2006/relationships/hyperlink" Target="consultantplus://offline/ref=0CDA5FC569BAD25798AC359403FC889EB5A1B6A021239A383856A44FD92CE1ECB03BA161792CD490E49E0C3EAF64EAD73371C032C61BD17An5f7K" TargetMode="External"/><Relationship Id="rId12" Type="http://schemas.openxmlformats.org/officeDocument/2006/relationships/hyperlink" Target="consultantplus://offline/ref=0CDA5FC569BAD25798AC359403FC889EB6A5B6A726279A383856A44FD92CE1ECB03BA161792CD497E99E0C3EAF64EAD73371C032C61BD17An5f7K" TargetMode="External"/><Relationship Id="rId17" Type="http://schemas.openxmlformats.org/officeDocument/2006/relationships/hyperlink" Target="consultantplus://offline/ref=0CDA5FC569BAD25798AC359403FC889EB5A1B3A0262A9A383856A44FD92CE1ECB03BA161792CD497E99E0C3EAF64EAD73371C032C61BD17An5f7K" TargetMode="External"/><Relationship Id="rId33" Type="http://schemas.openxmlformats.org/officeDocument/2006/relationships/hyperlink" Target="consultantplus://offline/ref=0CDA5FC569BAD25798AC359403FC889EB5A2B6A224269A383856A44FD92CE1ECB03BA161792CD590ED9E0C3EAF64EAD73371C032C61BD17An5f7K" TargetMode="External"/><Relationship Id="rId38" Type="http://schemas.openxmlformats.org/officeDocument/2006/relationships/hyperlink" Target="consultantplus://offline/ref=0CDA5FC569BAD25798AC359403FC889EB6A5B6A726279A383856A44FD92CE1ECB03BA161792CD497E99E0C3EAF64EAD73371C032C61BD17An5f7K" TargetMode="External"/><Relationship Id="rId59" Type="http://schemas.openxmlformats.org/officeDocument/2006/relationships/hyperlink" Target="consultantplus://offline/ref=0CDA5FC569BAD25798AC359403FC889EB5A0B7A420279A383856A44FD92CE1ECB03BA161792CD496EE9E0C3EAF64EAD73371C032C61BD17An5f7K" TargetMode="External"/><Relationship Id="rId103" Type="http://schemas.openxmlformats.org/officeDocument/2006/relationships/hyperlink" Target="consultantplus://offline/ref=0CDA5FC569BAD25798AC359403FC889EB5A0B7A420279A383856A44FD92CE1ECB03BA161792CD495E49E0C3EAF64EAD73371C032C61BD17An5f7K" TargetMode="External"/><Relationship Id="rId20" Type="http://schemas.openxmlformats.org/officeDocument/2006/relationships/hyperlink" Target="consultantplus://offline/ref=0CDA5FC569BAD25798AC359403FC889EB5A4B1A22F249A383856A44FD92CE1ECB03BA161792CD490EA9E0C3EAF64EAD73371C032C61BD17An5f7K" TargetMode="External"/><Relationship Id="rId41" Type="http://schemas.openxmlformats.org/officeDocument/2006/relationships/hyperlink" Target="consultantplus://offline/ref=0CDA5FC569BAD25798AC359403FC889EB5A1B6A62F259A383856A44FD92CE1ECB03BA161792CD493EE9E0C3EAF64EAD73371C032C61BD17An5f7K" TargetMode="External"/><Relationship Id="rId54" Type="http://schemas.openxmlformats.org/officeDocument/2006/relationships/hyperlink" Target="consultantplus://offline/ref=0CDA5FC569BAD25798AC359403FC889EB5A0B7A420279A383856A44FD92CE1ECB03BA161792CD496EC9E0C3EAF64EAD73371C032C61BD17An5f7K" TargetMode="External"/><Relationship Id="rId62" Type="http://schemas.openxmlformats.org/officeDocument/2006/relationships/hyperlink" Target="consultantplus://offline/ref=0CDA5FC569BAD25798AC359403FC889EB5A0B7A420279A383856A44FD92CE1ECB03BA161792CD496EE9E0C3EAF64EAD73371C032C61BD17An5f7K" TargetMode="External"/><Relationship Id="rId70" Type="http://schemas.openxmlformats.org/officeDocument/2006/relationships/hyperlink" Target="consultantplus://offline/ref=0CDA5FC569BAD25798AC359403FC889EB5A0B7A420279A383856A44FD92CE1ECB03BA161792CD496EE9E0C3EAF64EAD73371C032C61BD17An5f7K" TargetMode="External"/><Relationship Id="rId75" Type="http://schemas.openxmlformats.org/officeDocument/2006/relationships/hyperlink" Target="consultantplus://offline/ref=0CDA5FC569BAD25798AC359403FC889EB5A0B7A420279A383856A44FD92CE1ECB03BA161792CD496E89E0C3EAF64EAD73371C032C61BD17An5f7K" TargetMode="External"/><Relationship Id="rId83" Type="http://schemas.openxmlformats.org/officeDocument/2006/relationships/hyperlink" Target="consultantplus://offline/ref=0CDA5FC569BAD25798AC359403FC889EB6ABBAA6202B9A383856A44FD92CE1ECB03BA161792CD497EB9E0C3EAF64EAD73371C032C61BD17An5f7K" TargetMode="External"/><Relationship Id="rId88" Type="http://schemas.openxmlformats.org/officeDocument/2006/relationships/hyperlink" Target="consultantplus://offline/ref=0CDA5FC569BAD25798AC359403FC889EB5A4B7A224239A383856A44FD92CE1ECB03BA161792CD497E99E0C3EAF64EAD73371C032C61BD17An5f7K" TargetMode="External"/><Relationship Id="rId91" Type="http://schemas.openxmlformats.org/officeDocument/2006/relationships/hyperlink" Target="consultantplus://offline/ref=0CDA5FC569BAD25798AC359403FC889EB5A1B6A62F269A383856A44FD92CE1ECB03BA161792CD490ED9E0C3EAF64EAD73371C032C61BD17An5f7K" TargetMode="External"/><Relationship Id="rId96" Type="http://schemas.openxmlformats.org/officeDocument/2006/relationships/hyperlink" Target="consultantplus://offline/ref=0CDA5FC569BAD25798AC359403FC889EB5A4B3A320279A383856A44FD92CE1ECB03BA161792CD496E89E0C3EAF64EAD73371C032C61BD17An5f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A5FC569BAD25798AC359403FC889EB5A2B6A2242B9A383856A44FD92CE1ECB03BA161792CD492EB9E0C3EAF64EAD73371C032C61BD17An5f7K" TargetMode="External"/><Relationship Id="rId15" Type="http://schemas.openxmlformats.org/officeDocument/2006/relationships/hyperlink" Target="consultantplus://offline/ref=0CDA5FC569BAD25798AC359403FC889EB5A1B6A62F259A383856A44FD92CE1ECB03BA161792CD493EE9E0C3EAF64EAD73371C032C61BD17An5f7K" TargetMode="External"/><Relationship Id="rId23" Type="http://schemas.openxmlformats.org/officeDocument/2006/relationships/hyperlink" Target="consultantplus://offline/ref=0CDA5FC569BAD25798AC359403FC889EB6A6B6A321209A383856A44FD92CE1ECB03BA161792CD496ED9E0C3EAF64EAD73371C032C61BD17An5f7K" TargetMode="External"/><Relationship Id="rId28" Type="http://schemas.openxmlformats.org/officeDocument/2006/relationships/hyperlink" Target="consultantplus://offline/ref=0CDA5FC569BAD25798AC359403FC889EB6A0B6A12F239A383856A44FD92CE1ECB03BA161792CD491E59E0C3EAF64EAD73371C032C61BD17An5f7K" TargetMode="External"/><Relationship Id="rId36" Type="http://schemas.openxmlformats.org/officeDocument/2006/relationships/hyperlink" Target="consultantplus://offline/ref=0CDA5FC569BAD25798AC359403FC889EB6A4B6A627249A383856A44FD92CE1ECB03BA161792CD497E99E0C3EAF64EAD73371C032C61BD17An5f7K" TargetMode="External"/><Relationship Id="rId49" Type="http://schemas.openxmlformats.org/officeDocument/2006/relationships/hyperlink" Target="consultantplus://offline/ref=0CDA5FC569BAD25798AC2A8516FC889EB5AAB4A12D75CD3A6903AA4AD17CBBFCA672AD60672CD589EE955An6fCK" TargetMode="External"/><Relationship Id="rId57" Type="http://schemas.openxmlformats.org/officeDocument/2006/relationships/hyperlink" Target="consultantplus://offline/ref=0CDA5FC569BAD25798AC359403FC889EB5A0B7A420279A383856A44FD92CE1ECB03BA161792CD496EE9E0C3EAF64EAD73371C032C61BD17An5f7K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0CDA5FC569BAD25798AC359403FC889EB6A4B6A627249A383856A44FD92CE1ECB03BA161792CD497E99E0C3EAF64EAD73371C032C61BD17An5f7K" TargetMode="External"/><Relationship Id="rId31" Type="http://schemas.openxmlformats.org/officeDocument/2006/relationships/hyperlink" Target="consultantplus://offline/ref=0CDA5FC569BAD25798AC359403FC889EB6A0B4AD252A9A383856A44FD92CE1ECB03BA161792CD497E99E0C3EAF64EAD73371C032C61BD17An5f7K" TargetMode="External"/><Relationship Id="rId44" Type="http://schemas.openxmlformats.org/officeDocument/2006/relationships/hyperlink" Target="consultantplus://offline/ref=0CDA5FC569BAD25798AC359403FC889EB5A7B3A225259A383856A44FD92CE1ECB03BA161792CD497EB9E0C3EAF64EAD73371C032C61BD17An5f7K" TargetMode="External"/><Relationship Id="rId52" Type="http://schemas.openxmlformats.org/officeDocument/2006/relationships/hyperlink" Target="consultantplus://offline/ref=0CDA5FC569BAD25798AC359403FC889EB5A0B7A420279A383856A44FD92CE1ECB03BA161792CD497E59E0C3EAF64EAD73371C032C61BD17An5f7K" TargetMode="External"/><Relationship Id="rId60" Type="http://schemas.openxmlformats.org/officeDocument/2006/relationships/hyperlink" Target="consultantplus://offline/ref=0CDA5FC569BAD25798AC359403FC889EB5A0B7A420279A383856A44FD92CE1ECB03BA161792CD496EE9E0C3EAF64EAD73371C032C61BD17An5f7K" TargetMode="External"/><Relationship Id="rId65" Type="http://schemas.openxmlformats.org/officeDocument/2006/relationships/hyperlink" Target="consultantplus://offline/ref=0CDA5FC569BAD25798AC359403FC889EB5A0B7A420279A383856A44FD92CE1ECB03BA161792CD496EE9E0C3EAF64EAD73371C032C61BD17An5f7K" TargetMode="External"/><Relationship Id="rId73" Type="http://schemas.openxmlformats.org/officeDocument/2006/relationships/hyperlink" Target="consultantplus://offline/ref=0CDA5FC569BAD25798AC359403FC889EB5A0B7A420279A383856A44FD92CE1ECB03BA161792CD496EE9E0C3EAF64EAD73371C032C61BD17An5f7K" TargetMode="External"/><Relationship Id="rId78" Type="http://schemas.openxmlformats.org/officeDocument/2006/relationships/hyperlink" Target="consultantplus://offline/ref=0CDA5FC569BAD25798AC359403FC889EB6A6B6A622219A383856A44FD92CE1ECB03BA161792CD495EB9E0C3EAF64EAD73371C032C61BD17An5f7K" TargetMode="External"/><Relationship Id="rId81" Type="http://schemas.openxmlformats.org/officeDocument/2006/relationships/hyperlink" Target="consultantplus://offline/ref=0CDA5FC569BAD25798AC359403FC889EB5A2B6A2242B9A383856A44FD92CE1ECB03BA161792CD492EB9E0C3EAF64EAD73371C032C61BD17An5f7K" TargetMode="External"/><Relationship Id="rId86" Type="http://schemas.openxmlformats.org/officeDocument/2006/relationships/hyperlink" Target="consultantplus://offline/ref=0CDA5FC569BAD25798AC359403FC889EB5A4B1A22F249A383856A44FD92CE1ECB03BA161792CD490EB9E0C3EAF64EAD73371C032C61BD17An5f7K" TargetMode="External"/><Relationship Id="rId94" Type="http://schemas.openxmlformats.org/officeDocument/2006/relationships/hyperlink" Target="consultantplus://offline/ref=0CDA5FC569BAD25798AC359403FC889EB5A4B3A320279A383856A44FD92CE1ECB03BA161792CD496EE9E0C3EAF64EAD73371C032C61BD17An5f7K" TargetMode="External"/><Relationship Id="rId99" Type="http://schemas.openxmlformats.org/officeDocument/2006/relationships/hyperlink" Target="consultantplus://offline/ref=0CDA5FC569BAD25798AC359403FC889EB5A4B3A320279A383856A44FD92CE1ECB03BA161792CD496EB9E0C3EAF64EAD73371C032C61BD17An5f7K" TargetMode="External"/><Relationship Id="rId101" Type="http://schemas.openxmlformats.org/officeDocument/2006/relationships/hyperlink" Target="consultantplus://offline/ref=0CDA5FC569BAD25798AC359403FC889EB5A4B1A22F249A383856A44FD92CE1ECB03BA161792CD49FEC9E0C3EAF64EAD73371C032C61BD17An5f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DA5FC569BAD25798AC359403FC889EB6A7BAA724259A383856A44FD92CE1ECB03BA161792CD497E99E0C3EAF64EAD73371C032C61BD17An5f7K" TargetMode="External"/><Relationship Id="rId13" Type="http://schemas.openxmlformats.org/officeDocument/2006/relationships/hyperlink" Target="consultantplus://offline/ref=0CDA5FC569BAD25798AC359403FC889EB6ABBAA6202B9A383856A44FD92CE1ECB03BA161792CD497E99E0C3EAF64EAD73371C032C61BD17An5f7K" TargetMode="External"/><Relationship Id="rId18" Type="http://schemas.openxmlformats.org/officeDocument/2006/relationships/hyperlink" Target="consultantplus://offline/ref=0CDA5FC569BAD25798AC359403FC889EB5A7B3A225259A383856A44FD92CE1ECB03BA161792CD497EB9E0C3EAF64EAD73371C032C61BD17An5f7K" TargetMode="External"/><Relationship Id="rId39" Type="http://schemas.openxmlformats.org/officeDocument/2006/relationships/hyperlink" Target="consultantplus://offline/ref=0CDA5FC569BAD25798AC359403FC889EB6ABBAA6202B9A383856A44FD92CE1ECB03BA161792CD497E99E0C3EAF64EAD73371C032C61BD17An5f7K" TargetMode="External"/><Relationship Id="rId34" Type="http://schemas.openxmlformats.org/officeDocument/2006/relationships/hyperlink" Target="consultantplus://offline/ref=0CDA5FC569BAD25798AC359403FC889EB6A6B6A622219A383856A44FD92CE1ECB03BA161792CD496E89E0C3EAF64EAD73371C032C61BD17An5f7K" TargetMode="External"/><Relationship Id="rId50" Type="http://schemas.openxmlformats.org/officeDocument/2006/relationships/hyperlink" Target="consultantplus://offline/ref=0CDA5FC569BAD25798AC359403FC889EB5A7BAAC242A9A383856A44FD92CE1ECA23BF96D782CCA97ED8B5A6FE9n3f2K" TargetMode="External"/><Relationship Id="rId55" Type="http://schemas.openxmlformats.org/officeDocument/2006/relationships/hyperlink" Target="consultantplus://offline/ref=0CDA5FC569BAD25798AC359403FC889EB5A4B3A320279A383856A44FD92CE1ECB03BA161792CD497E49E0C3EAF64EAD73371C032C61BD17An5f7K" TargetMode="External"/><Relationship Id="rId76" Type="http://schemas.openxmlformats.org/officeDocument/2006/relationships/hyperlink" Target="consultantplus://offline/ref=0CDA5FC569BAD25798AC359403FC889EB5A4B3A320279A383856A44FD92CE1ECB03BA161792CD497E59E0C3EAF64EAD73371C032C61BD17An5f7K" TargetMode="External"/><Relationship Id="rId97" Type="http://schemas.openxmlformats.org/officeDocument/2006/relationships/hyperlink" Target="consultantplus://offline/ref=0CDA5FC569BAD25798AC359403FC889EB5A4B3A320279A383856A44FD92CE1ECB03BA161792CD496EA9E0C3EAF64EAD73371C032C61BD17An5f7K" TargetMode="External"/><Relationship Id="rId104" Type="http://schemas.openxmlformats.org/officeDocument/2006/relationships/hyperlink" Target="consultantplus://offline/ref=0CDA5FC569BAD25798AC359403FC889EB5A0B7A420279A383856A44FD92CE1ECB03BA161792CD494EC9E0C3EAF64EAD73371C032C61BD17An5f7K" TargetMode="External"/><Relationship Id="rId7" Type="http://schemas.openxmlformats.org/officeDocument/2006/relationships/hyperlink" Target="consultantplus://offline/ref=0CDA5FC569BAD25798AC359403FC889EB5A2B6A224269A383856A44FD92CE1ECB03BA161792CD590ED9E0C3EAF64EAD73371C032C61BD17An5f7K" TargetMode="External"/><Relationship Id="rId71" Type="http://schemas.openxmlformats.org/officeDocument/2006/relationships/hyperlink" Target="consultantplus://offline/ref=0CDA5FC569BAD25798AC359403FC889EB5A0B7A420279A383856A44FD92CE1ECB03BA161792CD496EE9E0C3EAF64EAD73371C032C61BD17An5f7K" TargetMode="External"/><Relationship Id="rId92" Type="http://schemas.openxmlformats.org/officeDocument/2006/relationships/hyperlink" Target="consultantplus://offline/ref=0CDA5FC569BAD25798AC359403FC889EB5A0B7A420279A383856A44FD92CE1ECB03BA161792CD495EB9E0C3EAF64EAD73371C032C61BD17An5f7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CDA5FC569BAD25798AC359403FC889EB6A0B6A12F239A383856A44FD92CE1ECB03BA161792CD590EF9E0C3EAF64EAD73371C032C61BD17An5f7K" TargetMode="External"/><Relationship Id="rId24" Type="http://schemas.openxmlformats.org/officeDocument/2006/relationships/hyperlink" Target="consultantplus://offline/ref=0CDA5FC569BAD25798AC359403FC889EB6A6B6A622219A383856A44FD92CE1ECB03BA161792CD496EE9E0C3EAF64EAD73371C032C61BD17An5f7K" TargetMode="External"/><Relationship Id="rId40" Type="http://schemas.openxmlformats.org/officeDocument/2006/relationships/hyperlink" Target="consultantplus://offline/ref=0CDA5FC569BAD25798AC359403FC889EB5A1B6A021239A383856A44FD92CE1ECB03BA161792CD490E99E0C3EAF64EAD73371C032C61BD17An5f7K" TargetMode="External"/><Relationship Id="rId45" Type="http://schemas.openxmlformats.org/officeDocument/2006/relationships/hyperlink" Target="consultantplus://offline/ref=0CDA5FC569BAD25798AC359403FC889EB5A4B3A320279A383856A44FD92CE1ECB03BA161792CD497E99E0C3EAF64EAD73371C032C61BD17An5f7K" TargetMode="External"/><Relationship Id="rId66" Type="http://schemas.openxmlformats.org/officeDocument/2006/relationships/hyperlink" Target="consultantplus://offline/ref=0CDA5FC569BAD25798AC359403FC889EB5A0B7A420279A383856A44FD92CE1ECB03BA161792CD496EE9E0C3EAF64EAD73371C032C61BD17An5f7K" TargetMode="External"/><Relationship Id="rId87" Type="http://schemas.openxmlformats.org/officeDocument/2006/relationships/hyperlink" Target="consultantplus://offline/ref=0CDA5FC569BAD25798AC359403FC889EB5A4B1A22F249A383856A44FD92CE1ECB03BA161792CD490E59E0C3EAF64EAD73371C032C61BD17An5f7K" TargetMode="External"/><Relationship Id="rId61" Type="http://schemas.openxmlformats.org/officeDocument/2006/relationships/hyperlink" Target="consultantplus://offline/ref=0CDA5FC569BAD25798AC359403FC889EB6A6B6A622219A383856A44FD92CE1ECB03BA161792CD496EB9E0C3EAF64EAD73371C032C61BD17An5f7K" TargetMode="External"/><Relationship Id="rId82" Type="http://schemas.openxmlformats.org/officeDocument/2006/relationships/hyperlink" Target="consultantplus://offline/ref=0CDA5FC569BAD25798AC359403FC889EB6A6B6A622219A383856A44FD92CE1ECB03BA161792CD494ED9E0C3EAF64EAD73371C032C61BD17An5f7K" TargetMode="External"/><Relationship Id="rId19" Type="http://schemas.openxmlformats.org/officeDocument/2006/relationships/hyperlink" Target="consultantplus://offline/ref=0CDA5FC569BAD25798AC359403FC889EB5A4B3A320279A383856A44FD92CE1ECB03BA161792CD497E99E0C3EAF64EAD73371C032C61BD17An5f7K" TargetMode="External"/><Relationship Id="rId14" Type="http://schemas.openxmlformats.org/officeDocument/2006/relationships/hyperlink" Target="consultantplus://offline/ref=0CDA5FC569BAD25798AC359403FC889EB5A1B6A021239A383856A44FD92CE1ECB03BA161792CD490E99E0C3EAF64EAD73371C032C61BD17An5f7K" TargetMode="External"/><Relationship Id="rId30" Type="http://schemas.openxmlformats.org/officeDocument/2006/relationships/hyperlink" Target="consultantplus://offline/ref=0CDA5FC569BAD25798AC359403FC889EB6A0B6A12F239A383856A44FD92CE1ECB03BA161792CD59FED9E0C3EAF64EAD73371C032C61BD17An5f7K" TargetMode="External"/><Relationship Id="rId35" Type="http://schemas.openxmlformats.org/officeDocument/2006/relationships/hyperlink" Target="consultantplus://offline/ref=0CDA5FC569BAD25798AC359403FC889EB6A7BAA724259A383856A44FD92CE1ECB03BA161792CD497E99E0C3EAF64EAD73371C032C61BD17An5f7K" TargetMode="External"/><Relationship Id="rId56" Type="http://schemas.openxmlformats.org/officeDocument/2006/relationships/hyperlink" Target="consultantplus://offline/ref=0CDA5FC569BAD25798AC359403FC889EB5A1B3A0262A9A383856A44FD92CE1ECB03BA161792CD497E99E0C3EAF64EAD73371C032C61BD17An5f7K" TargetMode="External"/><Relationship Id="rId77" Type="http://schemas.openxmlformats.org/officeDocument/2006/relationships/hyperlink" Target="consultantplus://offline/ref=0CDA5FC569BAD25798AC359403FC889EB5A0B7A420279A383856A44FD92CE1ECB03BA161792CD496E49E0C3EAF64EAD73371C032C61BD17An5f7K" TargetMode="External"/><Relationship Id="rId100" Type="http://schemas.openxmlformats.org/officeDocument/2006/relationships/hyperlink" Target="consultantplus://offline/ref=0CDA5FC569BAD25798AC359403FC889EB5A4B3A320279A383856A44FD92CE1ECB03BA161792CD495EC9E0C3EAF64EAD73371C032C61BD17An5f7K" TargetMode="External"/><Relationship Id="rId105" Type="http://schemas.openxmlformats.org/officeDocument/2006/relationships/hyperlink" Target="consultantplus://offline/ref=0CDA5FC569BAD25798AC359403FC889EB5A7BAAC242A9A383856A44FD92CE1ECB03BA161792CD397ED9E0C3EAF64EAD73371C032C61BD17An5f7K" TargetMode="External"/><Relationship Id="rId8" Type="http://schemas.openxmlformats.org/officeDocument/2006/relationships/hyperlink" Target="consultantplus://offline/ref=0CDA5FC569BAD25798AC359403FC889EB6A6B6A622219A383856A44FD92CE1ECB03BA161792CD497E99E0C3EAF64EAD73371C032C61BD17An5f7K" TargetMode="External"/><Relationship Id="rId51" Type="http://schemas.openxmlformats.org/officeDocument/2006/relationships/hyperlink" Target="consultantplus://offline/ref=0CDA5FC569BAD25798AC359403FC889EB5A4B3A320279A383856A44FD92CE1ECB03BA161792CD497EA9E0C3EAF64EAD73371C032C61BD17An5f7K" TargetMode="External"/><Relationship Id="rId72" Type="http://schemas.openxmlformats.org/officeDocument/2006/relationships/hyperlink" Target="consultantplus://offline/ref=0CDA5FC569BAD25798AC359403FC889EB6ABBAA6202B9A383856A44FD92CE1ECB03BA161792CD497EA9E0C3EAF64EAD73371C032C61BD17An5f7K" TargetMode="External"/><Relationship Id="rId93" Type="http://schemas.openxmlformats.org/officeDocument/2006/relationships/hyperlink" Target="consultantplus://offline/ref=0CDA5FC569BAD25798AC359403FC889EB5A4B3A320279A383856A44FD92CE1ECB03BA161792CD496ED9E0C3EAF64EAD73371C032C61BD17An5f7K" TargetMode="External"/><Relationship Id="rId98" Type="http://schemas.openxmlformats.org/officeDocument/2006/relationships/hyperlink" Target="consultantplus://offline/ref=0CDA5FC569BAD25798AC2A8516FC889EB4A3B7AC24239A383856A44FD92CE1ECA23BF96D782CCA97ED8B5A6FE9n3f2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CDA5FC569BAD25798AC359403FC889EB6A0B6A12F239A383856A44FD92CE1ECB03BA161792CD496EE9E0C3EAF64EAD73371C032C61BD17An5f7K" TargetMode="External"/><Relationship Id="rId46" Type="http://schemas.openxmlformats.org/officeDocument/2006/relationships/hyperlink" Target="consultantplus://offline/ref=0CDA5FC569BAD25798AC359403FC889EB5A4B1A22F249A383856A44FD92CE1ECB03BA161792CD490EA9E0C3EAF64EAD73371C032C61BD17An5f7K" TargetMode="External"/><Relationship Id="rId67" Type="http://schemas.openxmlformats.org/officeDocument/2006/relationships/hyperlink" Target="consultantplus://offline/ref=0CDA5FC569BAD25798AC359403FC889EB6A6B6A622219A383856A44FD92CE1ECB03BA161792CD496E59E0C3EAF64EAD73371C032C61BD17An5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6892</Words>
  <Characters>39286</Characters>
  <Application>Microsoft Office Word</Application>
  <DocSecurity>0</DocSecurity>
  <Lines>327</Lines>
  <Paragraphs>92</Paragraphs>
  <ScaleCrop>false</ScaleCrop>
  <Company/>
  <LinksUpToDate>false</LinksUpToDate>
  <CharactersWithSpaces>46086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Васильевна Таранец</dc:creator>
  <cp:keywords/>
  <dc:description/>
  <cp:lastModifiedBy>Василиса Васильевна Таранец</cp:lastModifiedBy>
  <cp:revision>2</cp:revision>
  <dcterms:created xsi:type="dcterms:W3CDTF">2023-01-10T10:31:00Z</dcterms:created>
  <dcterms:modified xsi:type="dcterms:W3CDTF">2023-01-10T10:31:00Z</dcterms:modified>
</cp:coreProperties>
</file>