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07.07.2021 N 84-оз</w:t>
              <w:br/>
              <w:t xml:space="preserve">"О внесении изменений в статью 2.6 областного закона "Об административных правонарушениях" и статью 9 областного закона "О содержании и защите домашних животных на территории Ленинградской области"</w:t>
              <w:br/>
              <w:t xml:space="preserve">(принят ЗС ЛО 23.06.2021)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СТАТЬЮ 2.6 ОБЛАСТНОГО ЗАКОНА</w:t>
      </w:r>
    </w:p>
    <w:p>
      <w:pPr>
        <w:pStyle w:val="2"/>
        <w:jc w:val="center"/>
      </w:pPr>
      <w:r>
        <w:rPr>
          <w:sz w:val="20"/>
        </w:rPr>
        <w:t xml:space="preserve">"ОБ АДМИНИСТРАТИВНЫХ ПРАВОНАРУШЕНИЯХ" И СТАТЬЮ 9 ОБЛАСТНОГО</w:t>
      </w:r>
    </w:p>
    <w:p>
      <w:pPr>
        <w:pStyle w:val="2"/>
        <w:jc w:val="center"/>
      </w:pPr>
      <w:r>
        <w:rPr>
          <w:sz w:val="20"/>
        </w:rPr>
        <w:t xml:space="preserve">ЗАКОНА "О СОДЕРЖАНИИ И ЗАЩИТЕ ДОМАШНИХ ЖИВОТНЫХ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23 июня 2021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Областной закон Ленинградской области от 02.07.2003 N 47-оз (ред. от 15.03.2021) &quot;Об административных правонарушениях&quot; (принят ЗС ЛО 24.06.2003) ------------ Недействующая редакция {КонсультантПлюс}">
        <w:r>
          <w:rPr>
            <w:sz w:val="20"/>
            <w:color w:val="0000ff"/>
          </w:rPr>
          <w:t xml:space="preserve">статью 2.6</w:t>
        </w:r>
      </w:hyperlink>
      <w:r>
        <w:rPr>
          <w:sz w:val="20"/>
        </w:rPr>
        <w:t xml:space="preserve"> областного закона от 2 июля 2003 года N 47-оз "Об административных правонарушениях" (с последующими изменениями) изменение, изложив ее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2.6. Нарушение тишины и покоя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Нарушение тишины и покоя граждан в помещениях и на территориях, защищаемых от шумовых воздействий, с 21 часа до 8 часов в будние дни, с 22 часов до 10 часов в выходные и нерабочие праздничные дни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рублей до одной тысячи рублей; на должностных лиц - от двух тысяч рублей до пяти тысяч рублей; на юридических лиц - от десяти тысяч рублей до пятнадцати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в жилых помещениях ремонтных, строительных или иных хозяйственных работ, нарушающих тишину и покой граждан, с 13 до 15 часов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пятисот рублей до одной тысячи рублей; на должностных лиц - от двух тысяч рублей до пяти тысяч рублей; на юридических лиц - от десяти тысяч рублей до пятнадцати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Повторное в течение года совершение правонарушения, предусмотренного частями 1 и 2 настоящей статьи,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граждан в размере от одной тысячи рублей до двух тысяч рублей; на должностных лиц - от пяти тысяч рублей до десяти тысяч рублей; на юридических лиц - от двадцати тысяч рублей до тридцати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 действиям, нарушающим тишину и покой граждан,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объектах торговли, общественного питания, объектах, предназначенных для организации досуга, повлекшее нарушение тишины и покоя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крики, свист, пение, топот, игра на музыкальных инструментах, стук, передвижение мебели, а также иные действия, сопровождающиеся звуками, повлекшие нарушение тишины и покоя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владельцем автотранспортного средства мер по отключению звуковых сигналов сработавшей охранной сигнализации автотранспортного средства, повлекшее нарушение тишины и покоя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владельцем домашнего животного мер по прекращению лая, воя или другого шума, исходящего от домашнего животного, при содержании домашнего животного в жилом помещении или при выгуле домашнего животного, повлекшее нарушение тишины и покоя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пиротехнических средств, повлекшее нарушение тишины и покоя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земляных, ремонтных, строительных, разгрузочно-погрузочных работ, работ по благоустройству земельных участков либо иных хозяйственных работ, повлекшее нарушение тишины и покоя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помещениям и территориям, защищаемым от шумовых воздействий,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помещения (жилые дома, квартиры, комнаты в многоквартирных домах);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подъезды, кабины лифтов, лестничные клетки и другие помещения общего пользования в многоквартирных и жилых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улицы, площади, парки, скверы, придомовые территории, в том числе площадки (детские, спортивные, игровые), расположенные на территории микрорайонов и групп многоквартирных (жилых)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детских садов, домов-интернатов для детей, престарелых граждан и инвалидов, больниц, диспансеров, санаториев, домов отдыха, пансионатов, детских оздоровительных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туристических баз, кемпингов и иных мест временного размещения туристов и отдыхающих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гостиниц и жилые комнаты общежитий;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детских садов, домов-интернатов для детей, престарелых граждан и инвалидов, больниц, диспансеров, санаториев, домов отдыха, пансионатов, детских оздоровительных лагерей, туристических баз, кемпингов и иных мест временного размещения туристов и отдыхающих граждан, гостиниц и общежитий;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территории ведения гражданами садоводства или огородничества для собственных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настоящей статьи не распространяются: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случаи, когда действия, нарушающие тишину и покой граждан, совершаются в целях предотвращения и(или) пресечения преступлений, административных правонарушений, предотвращения и(или) ликвидации последствий аварий, катастроф, стихийных бедствий, иных чрезвычайных ситуаций, обеспечения безопасности граждан, обеспечения функционирования объектов жизнеобеспечения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случаи проведения по решению органов государственной власти и(или) органов местного самоуправления спортивных,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действия, совершаемые при проведении религиозных обрядов и церемоний в рамках канонических требований соответствующих конфессий;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действия, совершаемые в рамках празднования Нового года в период с 22 часов 31 декабря до 4 часов 1 января (использование звуковоспроизводящих и звукоусиливающих устройств, пение, крики, игра на музыкальных инструментах, применение пиротехнических средств, иные действия, сопровождающиеся звуками).".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" w:tooltip="Областной закон Ленинградской области от 26.10.2020 N 109-оз (ред. от 08.04.2021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пункт 4 части 2 статьи 9</w:t>
        </w:r>
      </w:hyperlink>
      <w:r>
        <w:rPr>
          <w:sz w:val="20"/>
        </w:rPr>
        <w:t xml:space="preserve"> областного закона от 26 октября 2020 года N 109-оз "О содержании и защите домашних животных на территории Ленинградской области" (с изменением, внесенным областным законом от 8 апреля 2021 года N 34-оз) изменение, изложив его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"4) соблюдать установленные областным </w:t>
      </w:r>
      <w:hyperlink w:history="0" r:id="rId9" w:tooltip="Областной закон Ленинградской области от 02.07.2003 N 47-оз (ред. от 15.03.2021) &quot;Об административных правонарушениях&quot; (принят ЗС ЛО 24.06.200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июля 2003 года N 47-оз "Об административных правонарушениях" требования к обеспечению тишины и покоя граждан при содержании домашних животных в жилых помещениях, а также при выгуле домашних животных;".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через 10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7 июля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84-оз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07.07.2021 N 84-оз</w:t>
            <w:br/>
            <w:t>"О внесении изменений в статью 2.6 областного закона "Об адм...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4EC52D491DCD3D82EA977E1E6CB8C3A79315840130390A4B92B60FA88A450A3F7B4867D7F56B983F25916571FFB82FB167FD6B10F732A9oAv2J" TargetMode = "External"/>
	<Relationship Id="rId8" Type="http://schemas.openxmlformats.org/officeDocument/2006/relationships/hyperlink" Target="consultantplus://offline/ref=BE4EC52D491DCD3D82EA977E1E6CB8C3A7941C840930390A4B92B60FA88A450A3F7B4867D7F563953025916571FFB82FB167FD6B10F732A9oAv2J" TargetMode = "External"/>
	<Relationship Id="rId9" Type="http://schemas.openxmlformats.org/officeDocument/2006/relationships/hyperlink" Target="consultantplus://offline/ref=BE4EC52D491DCD3D82EA977E1E6CB8C3A79315840130390A4B92B60FA88A450A2D7B106BD7F27D9D3530C73437oAv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07.07.2021 N 84-оз
"О внесении изменений в статью 2.6 областного закона "Об административных правонарушениях" и статью 9 областного закона "О содержании и защите домашних животных на территории Ленинградской области"
(принят ЗС ЛО 23.06.2021)</dc:title>
  <dcterms:created xsi:type="dcterms:W3CDTF">2023-03-07T09:47:40Z</dcterms:created>
</cp:coreProperties>
</file>