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03.11.2022 N 1980</w:t>
              <w:br/>
              <w:t xml:space="preserve">"Об утверждении методических указаний по предотвращению причинения животными без владельцев вреда жизни или здоровью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ноября 2022 г. N 1980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УКАЗАНИЙ</w:t>
      </w:r>
    </w:p>
    <w:p>
      <w:pPr>
        <w:pStyle w:val="2"/>
        <w:jc w:val="center"/>
      </w:pPr>
      <w:r>
        <w:rPr>
          <w:sz w:val="20"/>
        </w:rPr>
        <w:t xml:space="preserve">ПО ПРЕДОТВРАЩЕНИЮ ПРИЧИНЕНИЯ ЖИВОТНЫМИ БЕЗ ВЛАДЕЛЬЦЕВ ВРЕДА</w:t>
      </w:r>
    </w:p>
    <w:p>
      <w:pPr>
        <w:pStyle w:val="2"/>
        <w:jc w:val="center"/>
      </w:pPr>
      <w:r>
        <w:rPr>
          <w:sz w:val="20"/>
        </w:rPr>
        <w:t xml:space="preserve">ЖИЗНИ ИЛИ ЗДОРОВЬЮ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8.1 части 1 статьи 5</w:t>
        </w:r>
      </w:hyperlink>
      <w:r>
        <w:rPr>
          <w:sz w:val="20"/>
        </w:rPr>
        <w:t xml:space="preserve">, </w:t>
      </w:r>
      <w:hyperlink w:history="0" r:id="rId8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9 статьи 18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27" w:tooltip="МЕТОДИЧЕСКИЕ УКАЗАНИЯ">
        <w:r>
          <w:rPr>
            <w:sz w:val="20"/>
            <w:color w:val="0000ff"/>
          </w:rPr>
          <w:t xml:space="preserve">указания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марта 2023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ноября 2022 г. N 1980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МЕТОДИЧЕСКИЕ УКАЗАНИЯ</w:t>
      </w:r>
    </w:p>
    <w:p>
      <w:pPr>
        <w:pStyle w:val="2"/>
        <w:jc w:val="center"/>
      </w:pPr>
      <w:r>
        <w:rPr>
          <w:sz w:val="20"/>
        </w:rPr>
        <w:t xml:space="preserve">ПО ПРЕДОТВРАЩЕНИЮ ПРИЧИНЕНИЯ ЖИВОТНЫМИ БЕЗ ВЛАДЕЛЬЦЕВ ВРЕДА</w:t>
      </w:r>
    </w:p>
    <w:p>
      <w:pPr>
        <w:pStyle w:val="2"/>
        <w:jc w:val="center"/>
      </w:pPr>
      <w:r>
        <w:rPr>
          <w:sz w:val="20"/>
        </w:rPr>
        <w:t xml:space="preserve">ЖИЗНИ ИЛИ ЗДОРОВЬЮ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методические указания по предотвращению причинения животными без владельцев вреда жизни или здоровью граждан, в соответствии с которыми органы государственной власти субъектов Российской Федерации утверждают порядок предотвращения причинения животными без владельцев вреда жизни или здоровью граждан (далее - порядок).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фактам причинения животными без владельцев вреда жизни или здоровью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причинение животными без владельцев травм, повлекших смерть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причинение животными без владельцев травм, повлекших вред здоровью гражданина различной степени тяжести.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проявление животными без владельцев немотивированной агрессивности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нахождение животных без владельцев в местах, на которые их возвращать запрещено.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включает положения, предусматривающие принятие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history="0" w:anchor="P32" w:tooltip="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документа, следующих мер по снижению риска причинения животными без владельцев вреда жизни или здоровью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мониторинг состояния популяции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выявление и отлов животных без владельцев с последующим помещением в приют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профилактика случаев, указанных в </w:t>
      </w:r>
      <w:hyperlink w:history="0" w:anchor="P36" w:tooltip="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документа.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решению органа государственной власти субъекта Российской Федерации: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определяет способ и периодичность представления органами местного самоуправления в адрес исполнительного органа субъекта Российской Федерации, указанного в </w:t>
      </w:r>
      <w:hyperlink w:history="0" w:anchor="P45" w:tooltip="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данных о количестве случаев причинения вреда жизни или здоровью граждан по каждому из фактов, указанных в </w:t>
      </w:r>
      <w:hyperlink w:history="0" w:anchor="P33" w:tooltip="3. К фактам причинения животными без владельцев вреда жизни или здоровью граждан относя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исполнительный орган субъекта Российской Федерации, указанный в </w:t>
      </w:r>
      <w:hyperlink w:history="0" w:anchor="P45" w:tooltip="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вправе представлять в адрес Министерства природных ресурсов и экологии Российской Федерации сведения о показателе напряженности ситуации, связанной с причинением животными без владельцев вреда жизни или здоровью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указанного в </w:t>
      </w:r>
      <w:hyperlink w:history="0" w:anchor="P44" w:tooltip="6. По решению органа государственной власти субъекта Российской Федерац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документа решения органа государственной власти субъекта Российской Федерации показателем напряженности ситуации, связанной с причинением животными без владельцев вреда жизни или здоровью граждан, является отношение количества случаев причинения такого вреда по каждому из фактов, указанных в </w:t>
      </w:r>
      <w:hyperlink w:history="0" w:anchor="P33" w:tooltip="3. К фактам причинения животными без владельцев вреда жизни или здоровью граждан относя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документа, к численности населения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должен содержать положения, направленные на соблюдение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history="0" w:anchor="P32" w:tooltip="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документа, требований по защите животных от жестокого обращения, установленных Федеральным </w:t>
      </w:r>
      <w:hyperlink w:history="0" r:id="rId9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ответственном обращении с животными и о внесении изменений в отдельные законодательные акты Российской Федерации", при предотвращении причинения животными без владельцев вреда жизни или здоровью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03.11.2022 N 1980</w:t>
            <w:br/>
            <w:t>"Об утверждении методических указаний по предотвращению причинения 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89D547C88113A50A9E4FAD87A0626C8003CB0FB931D693F54BA4F34376A097A60209473444C0F97E6618FF4D58105F30802DCEuAVBK" TargetMode = "External"/>
	<Relationship Id="rId8" Type="http://schemas.openxmlformats.org/officeDocument/2006/relationships/hyperlink" Target="consultantplus://offline/ref=1A89D547C88113A50A9E4FAD87A0626C8003CB0FB931D693F54BA4F34376A097A60209463544C0F97E6618FF4D58105F30802DCEuAVBK" TargetMode = "External"/>
	<Relationship Id="rId9" Type="http://schemas.openxmlformats.org/officeDocument/2006/relationships/hyperlink" Target="consultantplus://offline/ref=1A89D547C88113A50A9E4FAD87A0626C8003CB0FB931D693F54BA4F34376A097B402514833488AA8392D17FF48u4V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03.11.2022 N 1980
"Об утверждении методических указаний по предотвращению причинения животными без владельцев вреда жизни или здоровью граждан"</dc:title>
  <dcterms:created xsi:type="dcterms:W3CDTF">2023-03-07T10:21:46Z</dcterms:created>
</cp:coreProperties>
</file>